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74E78" w14:textId="77777777" w:rsidR="00843683" w:rsidRPr="00B36EEE" w:rsidRDefault="0004374C" w:rsidP="00627297">
      <w:pPr>
        <w:jc w:val="right"/>
        <w:rPr>
          <w:rFonts w:ascii="Times New Roman" w:hAnsi="Times New Roman"/>
          <w:bCs/>
          <w:sz w:val="24"/>
          <w:lang w:val="lv-LV"/>
        </w:rPr>
      </w:pPr>
      <w:bookmarkStart w:id="0" w:name="_GoBack"/>
      <w:bookmarkEnd w:id="0"/>
      <w:r w:rsidRPr="00B36EEE">
        <w:rPr>
          <w:rFonts w:ascii="Times New Roman" w:hAnsi="Times New Roman"/>
          <w:bCs/>
          <w:sz w:val="24"/>
          <w:lang w:val="lv-LV"/>
        </w:rPr>
        <w:t>PROJEKTS</w:t>
      </w:r>
    </w:p>
    <w:p w14:paraId="72BA018C" w14:textId="77777777" w:rsidR="0004374C" w:rsidRPr="00B36EEE" w:rsidRDefault="0004374C" w:rsidP="00627297">
      <w:pPr>
        <w:jc w:val="right"/>
        <w:rPr>
          <w:rFonts w:ascii="Times New Roman" w:hAnsi="Times New Roman"/>
          <w:bCs/>
          <w:sz w:val="24"/>
          <w:lang w:val="lv-LV"/>
        </w:rPr>
      </w:pPr>
    </w:p>
    <w:p w14:paraId="64DA3B4A" w14:textId="77777777" w:rsidR="0004374C" w:rsidRPr="00B36EEE" w:rsidRDefault="0004374C" w:rsidP="00627297">
      <w:pPr>
        <w:jc w:val="right"/>
        <w:rPr>
          <w:rFonts w:ascii="Times New Roman" w:hAnsi="Times New Roman"/>
          <w:bCs/>
          <w:sz w:val="24"/>
          <w:lang w:val="lv-LV"/>
        </w:rPr>
      </w:pPr>
      <w:r w:rsidRPr="00B36EEE">
        <w:rPr>
          <w:rFonts w:ascii="Times New Roman" w:hAnsi="Times New Roman"/>
          <w:bCs/>
          <w:sz w:val="24"/>
          <w:lang w:val="lv-LV"/>
        </w:rPr>
        <w:t>APSTIPRINĀTI</w:t>
      </w:r>
    </w:p>
    <w:p w14:paraId="23216139" w14:textId="0498B4F7" w:rsidR="0004374C" w:rsidRPr="00B36EEE" w:rsidRDefault="0004374C" w:rsidP="00627297">
      <w:pPr>
        <w:jc w:val="right"/>
        <w:rPr>
          <w:rFonts w:ascii="Times New Roman" w:hAnsi="Times New Roman"/>
          <w:bCs/>
          <w:sz w:val="24"/>
          <w:lang w:val="lv-LV"/>
        </w:rPr>
      </w:pPr>
      <w:r w:rsidRPr="00B36EEE">
        <w:rPr>
          <w:rFonts w:ascii="Times New Roman" w:hAnsi="Times New Roman"/>
          <w:bCs/>
          <w:sz w:val="24"/>
          <w:lang w:val="lv-LV"/>
        </w:rPr>
        <w:t xml:space="preserve">ar Daugavpils </w:t>
      </w:r>
      <w:proofErr w:type="spellStart"/>
      <w:r w:rsidR="00790B8C" w:rsidRPr="00B36EEE">
        <w:rPr>
          <w:rFonts w:ascii="Times New Roman" w:hAnsi="Times New Roman"/>
          <w:bCs/>
          <w:sz w:val="24"/>
          <w:lang w:val="lv-LV"/>
        </w:rPr>
        <w:t>valsts</w:t>
      </w:r>
      <w:r w:rsidRPr="00B36EEE">
        <w:rPr>
          <w:rFonts w:ascii="Times New Roman" w:hAnsi="Times New Roman"/>
          <w:bCs/>
          <w:sz w:val="24"/>
          <w:lang w:val="lv-LV"/>
        </w:rPr>
        <w:t>pilsētas</w:t>
      </w:r>
      <w:proofErr w:type="spellEnd"/>
      <w:r w:rsidRPr="00B36EEE">
        <w:rPr>
          <w:rFonts w:ascii="Times New Roman" w:hAnsi="Times New Roman"/>
          <w:bCs/>
          <w:sz w:val="24"/>
          <w:lang w:val="lv-LV"/>
        </w:rPr>
        <w:t xml:space="preserve"> </w:t>
      </w:r>
      <w:r w:rsidR="00790B8C" w:rsidRPr="00B36EEE">
        <w:rPr>
          <w:rFonts w:ascii="Times New Roman" w:hAnsi="Times New Roman"/>
          <w:bCs/>
          <w:sz w:val="24"/>
          <w:lang w:val="lv-LV"/>
        </w:rPr>
        <w:t>pašvaldības</w:t>
      </w:r>
      <w:r w:rsidRPr="00B36EEE">
        <w:rPr>
          <w:rFonts w:ascii="Times New Roman" w:hAnsi="Times New Roman"/>
          <w:bCs/>
          <w:sz w:val="24"/>
          <w:lang w:val="lv-LV"/>
        </w:rPr>
        <w:t xml:space="preserve"> </w:t>
      </w:r>
      <w:r w:rsidR="00E1039A" w:rsidRPr="00B36EEE">
        <w:rPr>
          <w:rFonts w:ascii="Times New Roman" w:hAnsi="Times New Roman"/>
          <w:bCs/>
          <w:sz w:val="24"/>
          <w:lang w:val="lv-LV"/>
        </w:rPr>
        <w:t xml:space="preserve">domes </w:t>
      </w:r>
      <w:r w:rsidR="00790B8C" w:rsidRPr="00B36EEE">
        <w:rPr>
          <w:rFonts w:ascii="Times New Roman" w:hAnsi="Times New Roman"/>
          <w:bCs/>
          <w:sz w:val="24"/>
          <w:lang w:val="lv-LV"/>
        </w:rPr>
        <w:t>2023</w:t>
      </w:r>
      <w:r w:rsidRPr="00B36EEE">
        <w:rPr>
          <w:rFonts w:ascii="Times New Roman" w:hAnsi="Times New Roman"/>
          <w:bCs/>
          <w:sz w:val="24"/>
          <w:lang w:val="lv-LV"/>
        </w:rPr>
        <w:t>.gada __.____</w:t>
      </w:r>
    </w:p>
    <w:p w14:paraId="529B8B4B" w14:textId="77777777" w:rsidR="0004374C" w:rsidRPr="00B36EEE" w:rsidRDefault="0004374C" w:rsidP="00627297">
      <w:pPr>
        <w:jc w:val="right"/>
        <w:rPr>
          <w:rFonts w:ascii="Times New Roman" w:hAnsi="Times New Roman"/>
          <w:bCs/>
          <w:sz w:val="24"/>
          <w:lang w:val="lv-LV"/>
        </w:rPr>
      </w:pPr>
      <w:r w:rsidRPr="00B36EEE">
        <w:rPr>
          <w:rFonts w:ascii="Times New Roman" w:hAnsi="Times New Roman"/>
          <w:bCs/>
          <w:sz w:val="24"/>
          <w:lang w:val="lv-LV"/>
        </w:rPr>
        <w:t>lēmumu Nr._____ (prot. Nr.___, ____.</w:t>
      </w:r>
      <w:r w:rsidR="00424B88" w:rsidRPr="00B36EEE">
        <w:rPr>
          <w:rFonts w:ascii="Times New Roman" w:hAnsi="Times New Roman"/>
          <w:bCs/>
          <w:sz w:val="24"/>
          <w:lang w:val="lv-LV"/>
        </w:rPr>
        <w:t>§</w:t>
      </w:r>
      <w:r w:rsidRPr="00B36EEE">
        <w:rPr>
          <w:rFonts w:ascii="Times New Roman" w:hAnsi="Times New Roman"/>
          <w:bCs/>
          <w:sz w:val="24"/>
          <w:lang w:val="lv-LV"/>
        </w:rPr>
        <w:t>)</w:t>
      </w:r>
    </w:p>
    <w:p w14:paraId="343B8FF1" w14:textId="77777777" w:rsidR="00F93D5F" w:rsidRPr="00B36EEE" w:rsidRDefault="00F93D5F" w:rsidP="00627297">
      <w:pPr>
        <w:jc w:val="center"/>
        <w:rPr>
          <w:rFonts w:ascii="Times New Roman" w:hAnsi="Times New Roman"/>
          <w:bCs/>
          <w:sz w:val="24"/>
          <w:lang w:val="lv-LV"/>
        </w:rPr>
      </w:pPr>
    </w:p>
    <w:p w14:paraId="22EB11B5" w14:textId="616D8CE4" w:rsidR="00CF6BC6" w:rsidRPr="00B36EEE" w:rsidRDefault="00CF6BC6" w:rsidP="00627297">
      <w:pPr>
        <w:jc w:val="center"/>
        <w:rPr>
          <w:rFonts w:ascii="Times New Roman" w:hAnsi="Times New Roman"/>
          <w:bCs/>
          <w:sz w:val="24"/>
          <w:shd w:val="clear" w:color="auto" w:fill="FFFFFF"/>
          <w:lang w:val="lv-LV"/>
        </w:rPr>
      </w:pPr>
      <w:r w:rsidRPr="00B36EEE">
        <w:rPr>
          <w:rFonts w:ascii="Times New Roman" w:hAnsi="Times New Roman"/>
          <w:bCs/>
          <w:sz w:val="24"/>
          <w:lang w:val="lv-LV"/>
        </w:rPr>
        <w:t xml:space="preserve">Daugavpils </w:t>
      </w:r>
      <w:proofErr w:type="spellStart"/>
      <w:r w:rsidRPr="00B36EEE">
        <w:rPr>
          <w:rFonts w:ascii="Times New Roman" w:hAnsi="Times New Roman"/>
          <w:bCs/>
          <w:sz w:val="24"/>
          <w:lang w:val="lv-LV"/>
        </w:rPr>
        <w:t>valstspilsētas</w:t>
      </w:r>
      <w:proofErr w:type="spellEnd"/>
      <w:r w:rsidRPr="00B36EEE">
        <w:rPr>
          <w:rFonts w:ascii="Times New Roman" w:hAnsi="Times New Roman"/>
          <w:bCs/>
          <w:sz w:val="24"/>
          <w:lang w:val="lv-LV"/>
        </w:rPr>
        <w:t xml:space="preserve"> pašvaldības domes 2023.</w:t>
      </w:r>
      <w:r w:rsidR="00E1039A" w:rsidRPr="00B36EEE">
        <w:rPr>
          <w:rFonts w:ascii="Times New Roman" w:hAnsi="Times New Roman"/>
          <w:bCs/>
          <w:sz w:val="24"/>
          <w:lang w:val="lv-LV"/>
        </w:rPr>
        <w:t xml:space="preserve"> </w:t>
      </w:r>
      <w:r w:rsidRPr="00B36EEE">
        <w:rPr>
          <w:rFonts w:ascii="Times New Roman" w:hAnsi="Times New Roman"/>
          <w:bCs/>
          <w:sz w:val="24"/>
          <w:lang w:val="lv-LV"/>
        </w:rPr>
        <w:t xml:space="preserve">gada </w:t>
      </w:r>
      <w:r w:rsidR="00E1039A" w:rsidRPr="00B36EEE">
        <w:rPr>
          <w:rFonts w:ascii="Times New Roman" w:hAnsi="Times New Roman"/>
          <w:bCs/>
          <w:sz w:val="24"/>
          <w:lang w:val="lv-LV"/>
        </w:rPr>
        <w:t>__.______</w:t>
      </w:r>
      <w:r w:rsidRPr="00B36EEE">
        <w:rPr>
          <w:rFonts w:ascii="Times New Roman" w:hAnsi="Times New Roman"/>
          <w:bCs/>
          <w:sz w:val="24"/>
          <w:lang w:val="lv-LV"/>
        </w:rPr>
        <w:t>saistošie noteikumi Nr.____</w:t>
      </w:r>
      <w:r w:rsidR="00E1039A" w:rsidRPr="00B36EEE">
        <w:rPr>
          <w:rFonts w:ascii="Times New Roman" w:hAnsi="Times New Roman"/>
          <w:bCs/>
          <w:sz w:val="24"/>
          <w:lang w:val="lv-LV"/>
        </w:rPr>
        <w:t xml:space="preserve"> </w:t>
      </w:r>
      <w:r w:rsidRPr="00B36EEE">
        <w:rPr>
          <w:rFonts w:ascii="Times New Roman" w:hAnsi="Times New Roman"/>
          <w:bCs/>
          <w:sz w:val="24"/>
          <w:lang w:val="lv-LV"/>
        </w:rPr>
        <w:t xml:space="preserve">“Grozījumi </w:t>
      </w:r>
      <w:r w:rsidRPr="00B36EEE">
        <w:rPr>
          <w:rFonts w:ascii="Times New Roman" w:hAnsi="Times New Roman"/>
          <w:bCs/>
          <w:sz w:val="24"/>
          <w:shd w:val="clear" w:color="auto" w:fill="FFFFFF"/>
          <w:lang w:val="lv-LV"/>
        </w:rPr>
        <w:t xml:space="preserve">Daugavpils </w:t>
      </w:r>
      <w:r w:rsidRPr="00B36EEE">
        <w:rPr>
          <w:rFonts w:ascii="Times New Roman" w:hAnsi="Times New Roman"/>
          <w:bCs/>
          <w:sz w:val="24"/>
          <w:lang w:val="lv-LV"/>
        </w:rPr>
        <w:t xml:space="preserve">domes </w:t>
      </w:r>
      <w:r w:rsidRPr="00B36EEE">
        <w:rPr>
          <w:rFonts w:ascii="Times New Roman" w:hAnsi="Times New Roman"/>
          <w:bCs/>
          <w:sz w:val="24"/>
          <w:shd w:val="clear" w:color="auto" w:fill="FFFFFF"/>
          <w:lang w:val="lv-LV"/>
        </w:rPr>
        <w:t>2018.</w:t>
      </w:r>
      <w:r w:rsidR="00E1039A" w:rsidRPr="00B36EEE">
        <w:rPr>
          <w:rFonts w:ascii="Times New Roman" w:hAnsi="Times New Roman"/>
          <w:bCs/>
          <w:sz w:val="24"/>
          <w:shd w:val="clear" w:color="auto" w:fill="FFFFFF"/>
          <w:lang w:val="lv-LV"/>
        </w:rPr>
        <w:t xml:space="preserve"> </w:t>
      </w:r>
      <w:r w:rsidRPr="00B36EEE">
        <w:rPr>
          <w:rFonts w:ascii="Times New Roman" w:hAnsi="Times New Roman"/>
          <w:bCs/>
          <w:sz w:val="24"/>
          <w:shd w:val="clear" w:color="auto" w:fill="FFFFFF"/>
          <w:lang w:val="lv-LV"/>
        </w:rPr>
        <w:t>gada 14.</w:t>
      </w:r>
      <w:r w:rsidR="00E1039A" w:rsidRPr="00B36EEE">
        <w:rPr>
          <w:rFonts w:ascii="Times New Roman" w:hAnsi="Times New Roman"/>
          <w:bCs/>
          <w:sz w:val="24"/>
          <w:shd w:val="clear" w:color="auto" w:fill="FFFFFF"/>
          <w:lang w:val="lv-LV"/>
        </w:rPr>
        <w:t xml:space="preserve"> </w:t>
      </w:r>
      <w:r w:rsidRPr="00B36EEE">
        <w:rPr>
          <w:rFonts w:ascii="Times New Roman" w:hAnsi="Times New Roman"/>
          <w:bCs/>
          <w:sz w:val="24"/>
          <w:shd w:val="clear" w:color="auto" w:fill="FFFFFF"/>
          <w:lang w:val="lv-LV"/>
        </w:rPr>
        <w:t>jūnija saistošajos noteikumos Nr.18 “Par nekustamā īpašuma nodokļa piemērošanu Daugavpils pilsētas administratīvajā teritorijā””</w:t>
      </w:r>
    </w:p>
    <w:p w14:paraId="1648A97B" w14:textId="77777777" w:rsidR="00843683" w:rsidRPr="00B36EEE" w:rsidRDefault="00843683" w:rsidP="00627297">
      <w:pPr>
        <w:jc w:val="center"/>
        <w:rPr>
          <w:rFonts w:ascii="Times New Roman" w:hAnsi="Times New Roman"/>
          <w:bCs/>
          <w:sz w:val="24"/>
          <w:lang w:val="lv-LV"/>
        </w:rPr>
      </w:pPr>
    </w:p>
    <w:p w14:paraId="2F7AFB67" w14:textId="77777777" w:rsidR="00600EA8" w:rsidRDefault="00843683" w:rsidP="00CD1422">
      <w:pPr>
        <w:ind w:left="4820"/>
        <w:jc w:val="right"/>
        <w:rPr>
          <w:rFonts w:ascii="Times New Roman" w:hAnsi="Times New Roman"/>
          <w:bCs/>
          <w:i/>
          <w:iCs/>
          <w:sz w:val="24"/>
          <w:shd w:val="clear" w:color="auto" w:fill="FFFFFF"/>
          <w:lang w:val="lv-LV"/>
        </w:rPr>
      </w:pPr>
      <w:r w:rsidRPr="00B36EEE">
        <w:rPr>
          <w:rFonts w:ascii="Times New Roman" w:hAnsi="Times New Roman"/>
          <w:bCs/>
          <w:i/>
          <w:sz w:val="24"/>
          <w:lang w:val="lv-LV"/>
        </w:rPr>
        <w:t xml:space="preserve">Izdoti saskaņā </w:t>
      </w:r>
      <w:bookmarkStart w:id="1" w:name="_Hlk125989913"/>
      <w:r w:rsidRPr="00B36EEE">
        <w:rPr>
          <w:rFonts w:ascii="Times New Roman" w:hAnsi="Times New Roman"/>
          <w:bCs/>
          <w:i/>
          <w:sz w:val="24"/>
          <w:lang w:val="lv-LV"/>
        </w:rPr>
        <w:t xml:space="preserve">ar </w:t>
      </w:r>
      <w:r w:rsidR="00220E5F" w:rsidRPr="00B36EEE">
        <w:rPr>
          <w:rFonts w:ascii="Times New Roman" w:hAnsi="Times New Roman"/>
          <w:bCs/>
          <w:i/>
          <w:sz w:val="24"/>
          <w:shd w:val="clear" w:color="auto" w:fill="FFFFFF"/>
          <w:lang w:val="lv-LV"/>
        </w:rPr>
        <w:t>likuma “Par nekustamā īpašuma nodokli”</w:t>
      </w:r>
      <w:r w:rsidR="00220E5F" w:rsidRPr="00B36EEE">
        <w:rPr>
          <w:rFonts w:ascii="Times New Roman" w:hAnsi="Times New Roman"/>
          <w:bCs/>
          <w:i/>
          <w:iCs/>
          <w:sz w:val="24"/>
          <w:shd w:val="clear" w:color="auto" w:fill="FFFFFF"/>
          <w:lang w:val="lv-LV"/>
        </w:rPr>
        <w:t xml:space="preserve"> 1. </w:t>
      </w:r>
      <w:r w:rsidR="00220E5F" w:rsidRPr="00B36EEE">
        <w:rPr>
          <w:rFonts w:ascii="Times New Roman" w:hAnsi="Times New Roman"/>
          <w:bCs/>
          <w:i/>
          <w:sz w:val="24"/>
          <w:shd w:val="clear" w:color="auto" w:fill="FFFFFF"/>
          <w:lang w:val="lv-LV"/>
        </w:rPr>
        <w:t>panta</w:t>
      </w:r>
      <w:r w:rsidR="00220E5F" w:rsidRPr="00B36EEE">
        <w:rPr>
          <w:rFonts w:ascii="Times New Roman" w:hAnsi="Times New Roman"/>
          <w:bCs/>
          <w:i/>
          <w:iCs/>
          <w:sz w:val="24"/>
          <w:shd w:val="clear" w:color="auto" w:fill="FFFFFF"/>
          <w:lang w:val="lv-LV"/>
        </w:rPr>
        <w:t> otrās daļas 9.</w:t>
      </w:r>
      <w:r w:rsidR="00220E5F" w:rsidRPr="00B36EEE">
        <w:rPr>
          <w:rFonts w:ascii="Times New Roman" w:hAnsi="Times New Roman"/>
          <w:bCs/>
          <w:i/>
          <w:iCs/>
          <w:sz w:val="24"/>
          <w:shd w:val="clear" w:color="auto" w:fill="FFFFFF"/>
          <w:vertAlign w:val="superscript"/>
          <w:lang w:val="lv-LV"/>
        </w:rPr>
        <w:t xml:space="preserve">1 </w:t>
      </w:r>
      <w:r w:rsidR="00220E5F" w:rsidRPr="00B36EEE">
        <w:rPr>
          <w:rFonts w:ascii="Times New Roman" w:hAnsi="Times New Roman"/>
          <w:bCs/>
          <w:i/>
          <w:iCs/>
          <w:sz w:val="24"/>
          <w:shd w:val="clear" w:color="auto" w:fill="FFFFFF"/>
          <w:lang w:val="lv-LV"/>
        </w:rPr>
        <w:t>punktu, 3. panta </w:t>
      </w:r>
      <w:r w:rsidR="00220E5F" w:rsidRPr="00B36EEE">
        <w:rPr>
          <w:rFonts w:ascii="Times New Roman" w:hAnsi="Times New Roman"/>
          <w:bCs/>
          <w:i/>
          <w:sz w:val="24"/>
          <w:shd w:val="clear" w:color="auto" w:fill="FFFFFF"/>
          <w:lang w:val="lv-LV"/>
        </w:rPr>
        <w:t>pirmo daļu</w:t>
      </w:r>
      <w:r w:rsidR="00220E5F" w:rsidRPr="00B36EEE">
        <w:rPr>
          <w:rFonts w:ascii="Times New Roman" w:hAnsi="Times New Roman"/>
          <w:bCs/>
          <w:i/>
          <w:iCs/>
          <w:sz w:val="24"/>
          <w:shd w:val="clear" w:color="auto" w:fill="FFFFFF"/>
          <w:lang w:val="lv-LV"/>
        </w:rPr>
        <w:t xml:space="preserve"> un</w:t>
      </w:r>
      <w:r w:rsidR="00220E5F" w:rsidRPr="00B36EEE">
        <w:rPr>
          <w:rFonts w:ascii="Times New Roman" w:hAnsi="Times New Roman"/>
          <w:bCs/>
          <w:i/>
          <w:sz w:val="24"/>
          <w:shd w:val="clear" w:color="auto" w:fill="FFFFFF"/>
          <w:lang w:val="lv-LV"/>
        </w:rPr>
        <w:t xml:space="preserve"> 1.</w:t>
      </w:r>
      <w:r w:rsidR="00220E5F" w:rsidRPr="00B36EEE">
        <w:rPr>
          <w:rFonts w:ascii="Times New Roman" w:hAnsi="Times New Roman"/>
          <w:bCs/>
          <w:i/>
          <w:iCs/>
          <w:sz w:val="24"/>
          <w:shd w:val="clear" w:color="auto" w:fill="FFFFFF"/>
          <w:vertAlign w:val="superscript"/>
          <w:lang w:val="lv-LV"/>
        </w:rPr>
        <w:t>4</w:t>
      </w:r>
      <w:r w:rsidR="00220E5F" w:rsidRPr="00B36EEE">
        <w:rPr>
          <w:rFonts w:ascii="Times New Roman" w:hAnsi="Times New Roman"/>
          <w:bCs/>
          <w:i/>
          <w:sz w:val="24"/>
          <w:shd w:val="clear" w:color="auto" w:fill="FFFFFF"/>
          <w:vertAlign w:val="superscript"/>
          <w:lang w:val="lv-LV"/>
        </w:rPr>
        <w:t xml:space="preserve"> </w:t>
      </w:r>
      <w:r w:rsidR="00220E5F" w:rsidRPr="00B36EEE">
        <w:rPr>
          <w:rFonts w:ascii="Times New Roman" w:hAnsi="Times New Roman"/>
          <w:bCs/>
          <w:i/>
          <w:sz w:val="24"/>
          <w:shd w:val="clear" w:color="auto" w:fill="FFFFFF"/>
          <w:lang w:val="lv-LV"/>
        </w:rPr>
        <w:t>daļu,</w:t>
      </w:r>
      <w:r w:rsidR="00220E5F" w:rsidRPr="00B36EEE">
        <w:rPr>
          <w:rFonts w:ascii="Times New Roman" w:hAnsi="Times New Roman"/>
          <w:bCs/>
          <w:i/>
          <w:iCs/>
          <w:sz w:val="24"/>
          <w:shd w:val="clear" w:color="auto" w:fill="FFFFFF"/>
          <w:lang w:val="lv-LV"/>
        </w:rPr>
        <w:t> </w:t>
      </w:r>
    </w:p>
    <w:p w14:paraId="7C9A9458" w14:textId="0446E990" w:rsidR="00843683" w:rsidRPr="00B36EEE" w:rsidRDefault="00220E5F" w:rsidP="00CD1422">
      <w:pPr>
        <w:ind w:left="4820"/>
        <w:jc w:val="right"/>
        <w:rPr>
          <w:rFonts w:ascii="Times New Roman" w:hAnsi="Times New Roman"/>
          <w:bCs/>
          <w:i/>
          <w:sz w:val="24"/>
          <w:lang w:val="lv-LV"/>
        </w:rPr>
      </w:pPr>
      <w:r w:rsidRPr="00B36EEE">
        <w:rPr>
          <w:rFonts w:ascii="Times New Roman" w:hAnsi="Times New Roman"/>
          <w:bCs/>
          <w:i/>
          <w:iCs/>
          <w:sz w:val="24"/>
          <w:shd w:val="clear" w:color="auto" w:fill="FFFFFF"/>
          <w:lang w:val="lv-LV"/>
        </w:rPr>
        <w:t>9. panta otro daļu</w:t>
      </w:r>
      <w:r w:rsidR="007F21B0" w:rsidRPr="00B36EEE">
        <w:rPr>
          <w:rFonts w:ascii="Times New Roman" w:hAnsi="Times New Roman"/>
          <w:bCs/>
          <w:i/>
          <w:sz w:val="24"/>
          <w:lang w:val="lv-LV"/>
        </w:rPr>
        <w:t xml:space="preserve"> </w:t>
      </w:r>
    </w:p>
    <w:bookmarkEnd w:id="1"/>
    <w:p w14:paraId="5139EACE" w14:textId="77777777" w:rsidR="00C131F9" w:rsidRPr="00B36EEE" w:rsidRDefault="00C131F9" w:rsidP="00627297">
      <w:pPr>
        <w:ind w:left="4962"/>
        <w:jc w:val="both"/>
        <w:rPr>
          <w:rFonts w:ascii="Times New Roman" w:hAnsi="Times New Roman"/>
          <w:bCs/>
          <w:sz w:val="24"/>
          <w:lang w:val="lv-LV"/>
        </w:rPr>
      </w:pPr>
    </w:p>
    <w:p w14:paraId="4343CB95" w14:textId="46F379FA" w:rsidR="00CF6BC6" w:rsidRPr="00B36EEE" w:rsidRDefault="00CF6BC6" w:rsidP="00627297">
      <w:pPr>
        <w:numPr>
          <w:ilvl w:val="0"/>
          <w:numId w:val="25"/>
        </w:numPr>
        <w:tabs>
          <w:tab w:val="left" w:pos="284"/>
        </w:tabs>
        <w:jc w:val="both"/>
        <w:rPr>
          <w:rFonts w:ascii="Times New Roman" w:hAnsi="Times New Roman"/>
          <w:bCs/>
          <w:sz w:val="24"/>
          <w:lang w:val="lv-LV"/>
        </w:rPr>
      </w:pPr>
      <w:bookmarkStart w:id="2" w:name="p-566864"/>
      <w:bookmarkStart w:id="3" w:name="p1"/>
      <w:bookmarkStart w:id="4" w:name="p-658865"/>
      <w:bookmarkEnd w:id="2"/>
      <w:bookmarkEnd w:id="3"/>
      <w:bookmarkEnd w:id="4"/>
      <w:r w:rsidRPr="00B36EEE">
        <w:rPr>
          <w:rFonts w:ascii="Times New Roman" w:hAnsi="Times New Roman"/>
          <w:bCs/>
          <w:sz w:val="24"/>
          <w:lang w:val="lv-LV"/>
        </w:rPr>
        <w:t xml:space="preserve">Izdarīt Daugavpils </w:t>
      </w:r>
      <w:proofErr w:type="spellStart"/>
      <w:r w:rsidRPr="00B36EEE">
        <w:rPr>
          <w:rFonts w:ascii="Times New Roman" w:hAnsi="Times New Roman"/>
          <w:bCs/>
          <w:sz w:val="24"/>
          <w:lang w:val="lv-LV"/>
        </w:rPr>
        <w:t>valstspilsētas</w:t>
      </w:r>
      <w:proofErr w:type="spellEnd"/>
      <w:r w:rsidRPr="00B36EEE">
        <w:rPr>
          <w:rFonts w:ascii="Times New Roman" w:hAnsi="Times New Roman"/>
          <w:bCs/>
          <w:sz w:val="24"/>
          <w:lang w:val="lv-LV"/>
        </w:rPr>
        <w:t xml:space="preserve"> pašvaldības domes 2018.gada 14.jūnija saistošajos  noteikumos  Nr.18  “Par nekustamā īpašuma nodokļa piemērošanu Daugavpils pilsētas administratīvajā teritorijā” (Latvijas Vēstnesis, 2018., Nr.125</w:t>
      </w:r>
      <w:r w:rsidR="000977AD" w:rsidRPr="00B36EEE">
        <w:rPr>
          <w:rFonts w:ascii="Times New Roman" w:hAnsi="Times New Roman"/>
          <w:bCs/>
          <w:sz w:val="24"/>
          <w:lang w:val="lv-LV"/>
        </w:rPr>
        <w:t>, Nr. 216</w:t>
      </w:r>
      <w:r w:rsidRPr="00B36EEE">
        <w:rPr>
          <w:rFonts w:ascii="Times New Roman" w:hAnsi="Times New Roman"/>
          <w:bCs/>
          <w:sz w:val="24"/>
          <w:lang w:val="lv-LV"/>
        </w:rPr>
        <w:t>) šādus grozījumus:</w:t>
      </w:r>
    </w:p>
    <w:p w14:paraId="1310FADC" w14:textId="77777777" w:rsidR="00B36EEE" w:rsidRPr="00B36EEE" w:rsidRDefault="00F11D9F" w:rsidP="00B36EEE">
      <w:pPr>
        <w:pStyle w:val="ListParagraph"/>
        <w:numPr>
          <w:ilvl w:val="1"/>
          <w:numId w:val="25"/>
        </w:numPr>
        <w:tabs>
          <w:tab w:val="left" w:pos="284"/>
          <w:tab w:val="left" w:pos="851"/>
        </w:tabs>
        <w:snapToGrid w:val="0"/>
        <w:spacing w:before="120" w:after="200"/>
        <w:ind w:left="788" w:hanging="431"/>
        <w:contextualSpacing w:val="0"/>
        <w:jc w:val="both"/>
        <w:rPr>
          <w:rFonts w:ascii="Times New Roman" w:hAnsi="Times New Roman"/>
          <w:bCs/>
          <w:sz w:val="24"/>
          <w:lang w:val="lv-LV"/>
        </w:rPr>
      </w:pPr>
      <w:r w:rsidRPr="00B36EEE">
        <w:rPr>
          <w:rFonts w:ascii="Times New Roman" w:hAnsi="Times New Roman"/>
          <w:bCs/>
          <w:sz w:val="24"/>
          <w:lang w:val="lv-LV"/>
        </w:rPr>
        <w:t>Aizstāt saistošo noteikumu nosaukumā vārdu “pilsētas” ar vārdu “</w:t>
      </w:r>
      <w:proofErr w:type="spellStart"/>
      <w:r w:rsidRPr="00B36EEE">
        <w:rPr>
          <w:rFonts w:ascii="Times New Roman" w:hAnsi="Times New Roman"/>
          <w:bCs/>
          <w:sz w:val="24"/>
          <w:lang w:val="lv-LV"/>
        </w:rPr>
        <w:t>valstspilsētas</w:t>
      </w:r>
      <w:proofErr w:type="spellEnd"/>
      <w:r w:rsidRPr="00B36EEE">
        <w:rPr>
          <w:rFonts w:ascii="Times New Roman" w:hAnsi="Times New Roman"/>
          <w:bCs/>
          <w:sz w:val="24"/>
          <w:lang w:val="lv-LV"/>
        </w:rPr>
        <w:t>”.</w:t>
      </w:r>
    </w:p>
    <w:p w14:paraId="02CB7D97" w14:textId="77777777" w:rsidR="00B36EEE" w:rsidRPr="00B36EEE" w:rsidRDefault="009353D7" w:rsidP="00B36EEE">
      <w:pPr>
        <w:pStyle w:val="ListParagraph"/>
        <w:numPr>
          <w:ilvl w:val="1"/>
          <w:numId w:val="25"/>
        </w:numPr>
        <w:tabs>
          <w:tab w:val="left" w:pos="284"/>
          <w:tab w:val="left" w:pos="851"/>
        </w:tabs>
        <w:snapToGrid w:val="0"/>
        <w:spacing w:before="120" w:after="200"/>
        <w:ind w:left="788" w:hanging="431"/>
        <w:contextualSpacing w:val="0"/>
        <w:jc w:val="both"/>
        <w:rPr>
          <w:rFonts w:ascii="Times New Roman" w:hAnsi="Times New Roman"/>
          <w:bCs/>
          <w:sz w:val="24"/>
          <w:lang w:val="lv-LV"/>
        </w:rPr>
      </w:pPr>
      <w:r w:rsidRPr="00B36EEE">
        <w:rPr>
          <w:rFonts w:ascii="Times New Roman" w:hAnsi="Times New Roman"/>
          <w:sz w:val="24"/>
          <w:lang w:val="lv-LV"/>
        </w:rPr>
        <w:t>Izteikt saistošo noteikumu izdošanas tiesisko pamatojumu šādā redakcijā:</w:t>
      </w:r>
    </w:p>
    <w:p w14:paraId="71D795AF" w14:textId="223C6A6C" w:rsidR="00F11D9F" w:rsidRPr="00B36EEE" w:rsidRDefault="009353D7" w:rsidP="00B36EEE">
      <w:pPr>
        <w:pStyle w:val="ListParagraph"/>
        <w:tabs>
          <w:tab w:val="left" w:pos="284"/>
          <w:tab w:val="left" w:pos="851"/>
        </w:tabs>
        <w:snapToGrid w:val="0"/>
        <w:spacing w:before="120" w:after="200"/>
        <w:ind w:left="788"/>
        <w:contextualSpacing w:val="0"/>
        <w:jc w:val="both"/>
        <w:rPr>
          <w:rFonts w:ascii="Times New Roman" w:hAnsi="Times New Roman"/>
          <w:bCs/>
          <w:sz w:val="24"/>
          <w:lang w:val="lv-LV"/>
        </w:rPr>
      </w:pPr>
      <w:r w:rsidRPr="00B36EEE">
        <w:rPr>
          <w:rFonts w:ascii="Times New Roman" w:hAnsi="Times New Roman"/>
          <w:sz w:val="24"/>
          <w:lang w:val="lv-LV"/>
        </w:rPr>
        <w:t xml:space="preserve">“Izdoti saskaņā ar </w:t>
      </w:r>
      <w:r w:rsidRPr="00B36EEE">
        <w:rPr>
          <w:rFonts w:ascii="Times New Roman" w:hAnsi="Times New Roman"/>
          <w:sz w:val="24"/>
          <w:shd w:val="clear" w:color="auto" w:fill="FFFFFF"/>
          <w:lang w:val="lv-LV"/>
        </w:rPr>
        <w:t>likuma “Par nekustamā īpašuma nodokli” 1. panta otrās daļas 9.</w:t>
      </w:r>
      <w:r w:rsidRPr="00B36EEE">
        <w:rPr>
          <w:rFonts w:ascii="Times New Roman" w:hAnsi="Times New Roman"/>
          <w:sz w:val="24"/>
          <w:shd w:val="clear" w:color="auto" w:fill="FFFFFF"/>
          <w:vertAlign w:val="superscript"/>
          <w:lang w:val="lv-LV"/>
        </w:rPr>
        <w:t xml:space="preserve">1 </w:t>
      </w:r>
      <w:r w:rsidRPr="00B36EEE">
        <w:rPr>
          <w:rFonts w:ascii="Times New Roman" w:hAnsi="Times New Roman"/>
          <w:sz w:val="24"/>
          <w:shd w:val="clear" w:color="auto" w:fill="FFFFFF"/>
          <w:lang w:val="lv-LV"/>
        </w:rPr>
        <w:t>punktu, 3. panta pirmo daļu, 1.</w:t>
      </w:r>
      <w:r w:rsidRPr="00B36EEE">
        <w:rPr>
          <w:rFonts w:ascii="Times New Roman" w:hAnsi="Times New Roman"/>
          <w:sz w:val="24"/>
          <w:shd w:val="clear" w:color="auto" w:fill="FFFFFF"/>
          <w:vertAlign w:val="superscript"/>
          <w:lang w:val="lv-LV"/>
        </w:rPr>
        <w:t xml:space="preserve">4 </w:t>
      </w:r>
      <w:r w:rsidRPr="00B36EEE">
        <w:rPr>
          <w:rFonts w:ascii="Times New Roman" w:hAnsi="Times New Roman"/>
          <w:sz w:val="24"/>
          <w:shd w:val="clear" w:color="auto" w:fill="FFFFFF"/>
          <w:lang w:val="lv-LV"/>
        </w:rPr>
        <w:t>daļu un 1.</w:t>
      </w:r>
      <w:r w:rsidRPr="00B36EEE">
        <w:rPr>
          <w:rFonts w:ascii="Times New Roman" w:hAnsi="Times New Roman"/>
          <w:sz w:val="24"/>
          <w:shd w:val="clear" w:color="auto" w:fill="FFFFFF"/>
          <w:vertAlign w:val="superscript"/>
          <w:lang w:val="lv-LV"/>
        </w:rPr>
        <w:t xml:space="preserve">6 </w:t>
      </w:r>
      <w:r w:rsidRPr="00B36EEE">
        <w:rPr>
          <w:rFonts w:ascii="Times New Roman" w:hAnsi="Times New Roman"/>
          <w:sz w:val="24"/>
          <w:shd w:val="clear" w:color="auto" w:fill="FFFFFF"/>
          <w:lang w:val="lv-LV"/>
        </w:rPr>
        <w:t>daļu, 9. panta otro daļu</w:t>
      </w:r>
      <w:r w:rsidRPr="00B36EEE">
        <w:rPr>
          <w:rFonts w:ascii="Times New Roman" w:hAnsi="Times New Roman"/>
          <w:sz w:val="24"/>
          <w:lang w:val="lv-LV"/>
        </w:rPr>
        <w:t>”.</w:t>
      </w:r>
      <w:r w:rsidR="00F11D9F" w:rsidRPr="00B36EEE">
        <w:rPr>
          <w:rFonts w:ascii="Times New Roman" w:hAnsi="Times New Roman"/>
          <w:sz w:val="24"/>
          <w:lang w:val="lv-LV"/>
        </w:rPr>
        <w:t xml:space="preserve"> </w:t>
      </w:r>
    </w:p>
    <w:p w14:paraId="04F61236" w14:textId="5CC37127" w:rsidR="00CF6BC6" w:rsidRPr="00B36EEE" w:rsidRDefault="007D1516" w:rsidP="00B36EEE">
      <w:pPr>
        <w:pStyle w:val="ListParagraph"/>
        <w:numPr>
          <w:ilvl w:val="1"/>
          <w:numId w:val="25"/>
        </w:numPr>
        <w:tabs>
          <w:tab w:val="left" w:pos="851"/>
        </w:tabs>
        <w:snapToGrid w:val="0"/>
        <w:spacing w:before="120"/>
        <w:ind w:left="788" w:hanging="431"/>
        <w:contextualSpacing w:val="0"/>
        <w:jc w:val="both"/>
        <w:rPr>
          <w:rFonts w:ascii="Times New Roman" w:hAnsi="Times New Roman"/>
          <w:bCs/>
          <w:sz w:val="24"/>
          <w:lang w:val="lv-LV"/>
        </w:rPr>
      </w:pPr>
      <w:r w:rsidRPr="00B36EEE">
        <w:rPr>
          <w:rFonts w:ascii="Times New Roman" w:hAnsi="Times New Roman"/>
          <w:bCs/>
          <w:sz w:val="24"/>
          <w:lang w:val="lv-LV"/>
        </w:rPr>
        <w:t>Aizstāt 1. punktā vārdu “pilsētas” ar vārdu “</w:t>
      </w:r>
      <w:proofErr w:type="spellStart"/>
      <w:r w:rsidRPr="00B36EEE">
        <w:rPr>
          <w:rFonts w:ascii="Times New Roman" w:hAnsi="Times New Roman"/>
          <w:bCs/>
          <w:sz w:val="24"/>
          <w:lang w:val="lv-LV"/>
        </w:rPr>
        <w:t>valstspilsētas</w:t>
      </w:r>
      <w:proofErr w:type="spellEnd"/>
      <w:r w:rsidRPr="00B36EEE">
        <w:rPr>
          <w:rFonts w:ascii="Times New Roman" w:hAnsi="Times New Roman"/>
          <w:bCs/>
          <w:sz w:val="24"/>
          <w:lang w:val="lv-LV"/>
        </w:rPr>
        <w:t>” un p</w:t>
      </w:r>
      <w:r w:rsidR="00CF6BC6" w:rsidRPr="00B36EEE">
        <w:rPr>
          <w:rFonts w:ascii="Times New Roman" w:hAnsi="Times New Roman"/>
          <w:bCs/>
          <w:sz w:val="24"/>
          <w:lang w:val="lv-LV"/>
        </w:rPr>
        <w:t xml:space="preserve">apildināt aiz vārdiem “(izņemot garāžas)” ar vārdiem </w:t>
      </w:r>
      <w:r w:rsidR="00C641D5" w:rsidRPr="00B36EEE">
        <w:rPr>
          <w:rFonts w:ascii="Times New Roman" w:hAnsi="Times New Roman"/>
          <w:bCs/>
          <w:sz w:val="24"/>
          <w:lang w:val="lv-LV"/>
        </w:rPr>
        <w:t>“</w:t>
      </w:r>
      <w:r w:rsidR="00C641D5" w:rsidRPr="00B36EEE">
        <w:rPr>
          <w:rFonts w:ascii="Times New Roman" w:hAnsi="Times New Roman"/>
          <w:bCs/>
          <w:sz w:val="24"/>
          <w:shd w:val="clear" w:color="auto" w:fill="FFFFFF"/>
          <w:lang w:val="lv-LV"/>
        </w:rPr>
        <w:t>būves, kuru būvniecībā pārsniegts normatīvajos aktos noteiktais kopējais būvdarbu veikšanas ilgums”.</w:t>
      </w:r>
    </w:p>
    <w:p w14:paraId="31AACC5A" w14:textId="55FC12DB" w:rsidR="00C641D5" w:rsidRPr="00B36EEE" w:rsidRDefault="00C641D5" w:rsidP="00B36EEE">
      <w:pPr>
        <w:pStyle w:val="ListParagraph"/>
        <w:numPr>
          <w:ilvl w:val="1"/>
          <w:numId w:val="25"/>
        </w:numPr>
        <w:tabs>
          <w:tab w:val="left" w:pos="851"/>
        </w:tabs>
        <w:snapToGrid w:val="0"/>
        <w:spacing w:before="120"/>
        <w:ind w:left="788" w:hanging="431"/>
        <w:contextualSpacing w:val="0"/>
        <w:jc w:val="both"/>
        <w:rPr>
          <w:rFonts w:ascii="Times New Roman" w:hAnsi="Times New Roman"/>
          <w:bCs/>
          <w:sz w:val="24"/>
          <w:lang w:val="lv-LV"/>
        </w:rPr>
      </w:pPr>
      <w:r w:rsidRPr="00B36EEE">
        <w:rPr>
          <w:rFonts w:ascii="Times New Roman" w:hAnsi="Times New Roman"/>
          <w:bCs/>
          <w:sz w:val="24"/>
          <w:lang w:val="lv-LV"/>
        </w:rPr>
        <w:t>Izteikt 2.</w:t>
      </w:r>
      <w:r w:rsidR="00672ABA" w:rsidRPr="00B36EEE">
        <w:rPr>
          <w:rFonts w:ascii="Times New Roman" w:hAnsi="Times New Roman"/>
          <w:bCs/>
          <w:sz w:val="24"/>
          <w:lang w:val="lv-LV"/>
        </w:rPr>
        <w:t xml:space="preserve"> </w:t>
      </w:r>
      <w:r w:rsidRPr="00B36EEE">
        <w:rPr>
          <w:rFonts w:ascii="Times New Roman" w:hAnsi="Times New Roman"/>
          <w:bCs/>
          <w:sz w:val="24"/>
          <w:lang w:val="lv-LV"/>
        </w:rPr>
        <w:t>punktu šādā redakcijā:</w:t>
      </w:r>
    </w:p>
    <w:p w14:paraId="657BF35D" w14:textId="3BB728D1" w:rsidR="00C641D5" w:rsidRPr="00B36EEE" w:rsidRDefault="00C641D5" w:rsidP="00B36EEE">
      <w:pPr>
        <w:pStyle w:val="ListParagraph"/>
        <w:tabs>
          <w:tab w:val="left" w:pos="709"/>
        </w:tabs>
        <w:snapToGrid w:val="0"/>
        <w:ind w:left="851"/>
        <w:contextualSpacing w:val="0"/>
        <w:jc w:val="both"/>
        <w:rPr>
          <w:rFonts w:ascii="Times New Roman" w:hAnsi="Times New Roman"/>
          <w:bCs/>
          <w:sz w:val="24"/>
          <w:lang w:val="lv-LV" w:eastAsia="lv-LV"/>
        </w:rPr>
      </w:pPr>
      <w:r w:rsidRPr="00B36EEE">
        <w:rPr>
          <w:rFonts w:ascii="Times New Roman" w:hAnsi="Times New Roman"/>
          <w:bCs/>
          <w:sz w:val="24"/>
          <w:lang w:val="lv-LV"/>
        </w:rPr>
        <w:t>“2.</w:t>
      </w:r>
      <w:r w:rsidRPr="00B36EEE">
        <w:rPr>
          <w:rFonts w:ascii="Times New Roman" w:hAnsi="Times New Roman"/>
          <w:bCs/>
          <w:sz w:val="24"/>
          <w:lang w:val="lv-LV" w:eastAsia="lv-LV"/>
        </w:rPr>
        <w:t xml:space="preserve"> Nekustamā īpašuma nodokļa maksāšanas paziņojumu izdošanu un nekustamā īpašuma nodokļa parādu piedziņu atbilstoši saistošo noteikumu nosacījumiem veic </w:t>
      </w:r>
      <w:r w:rsidRPr="00B36EEE">
        <w:rPr>
          <w:rFonts w:ascii="Times New Roman" w:hAnsi="Times New Roman"/>
          <w:bCs/>
          <w:sz w:val="24"/>
          <w:lang w:val="lv-LV"/>
        </w:rPr>
        <w:t xml:space="preserve">Daugavpils pašvaldības centrālās pārvaldes </w:t>
      </w:r>
      <w:r w:rsidRPr="00B36EEE">
        <w:rPr>
          <w:rFonts w:ascii="Times New Roman" w:hAnsi="Times New Roman"/>
          <w:bCs/>
          <w:sz w:val="24"/>
          <w:lang w:val="lv-LV" w:eastAsia="lv-LV"/>
        </w:rPr>
        <w:t xml:space="preserve">(turpmāk – </w:t>
      </w:r>
      <w:r w:rsidR="00BB6E07" w:rsidRPr="00B36EEE">
        <w:rPr>
          <w:rFonts w:ascii="Times New Roman" w:hAnsi="Times New Roman"/>
          <w:bCs/>
          <w:sz w:val="24"/>
          <w:lang w:val="lv-LV" w:eastAsia="lv-LV"/>
        </w:rPr>
        <w:t>C</w:t>
      </w:r>
      <w:r w:rsidRPr="00B36EEE">
        <w:rPr>
          <w:rFonts w:ascii="Times New Roman" w:hAnsi="Times New Roman"/>
          <w:bCs/>
          <w:sz w:val="24"/>
          <w:lang w:val="lv-LV" w:eastAsia="lv-LV"/>
        </w:rPr>
        <w:t>entrālā pārvalde) Īpašuma pārvaldīšanas departaments (turpmāk – Departaments)</w:t>
      </w:r>
      <w:r w:rsidR="00FC18F5" w:rsidRPr="00B36EEE">
        <w:rPr>
          <w:rFonts w:ascii="Times New Roman" w:hAnsi="Times New Roman"/>
          <w:bCs/>
          <w:sz w:val="24"/>
          <w:lang w:val="lv-LV" w:eastAsia="lv-LV"/>
        </w:rPr>
        <w:t>.</w:t>
      </w:r>
      <w:r w:rsidRPr="00B36EEE">
        <w:rPr>
          <w:rFonts w:ascii="Times New Roman" w:hAnsi="Times New Roman"/>
          <w:bCs/>
          <w:sz w:val="24"/>
          <w:lang w:val="lv-LV" w:eastAsia="lv-LV"/>
        </w:rPr>
        <w:t>”.</w:t>
      </w:r>
    </w:p>
    <w:p w14:paraId="761980DB" w14:textId="426C3925" w:rsidR="00C641D5" w:rsidRPr="00B36EEE" w:rsidRDefault="00C641D5" w:rsidP="00CD1422">
      <w:pPr>
        <w:pStyle w:val="ListParagraph"/>
        <w:numPr>
          <w:ilvl w:val="1"/>
          <w:numId w:val="25"/>
        </w:numPr>
        <w:tabs>
          <w:tab w:val="left" w:pos="284"/>
          <w:tab w:val="left" w:pos="851"/>
        </w:tabs>
        <w:snapToGrid w:val="0"/>
        <w:spacing w:before="120"/>
        <w:ind w:left="788" w:hanging="431"/>
        <w:contextualSpacing w:val="0"/>
        <w:jc w:val="both"/>
        <w:rPr>
          <w:rFonts w:ascii="Times New Roman" w:hAnsi="Times New Roman"/>
          <w:bCs/>
          <w:sz w:val="24"/>
          <w:lang w:val="lv-LV" w:eastAsia="lv-LV"/>
        </w:rPr>
      </w:pPr>
      <w:r w:rsidRPr="00B36EEE">
        <w:rPr>
          <w:rFonts w:ascii="Times New Roman" w:hAnsi="Times New Roman"/>
          <w:bCs/>
          <w:sz w:val="24"/>
          <w:lang w:val="lv-LV" w:eastAsia="lv-LV"/>
        </w:rPr>
        <w:t>Izteikt 8.</w:t>
      </w:r>
      <w:r w:rsidR="00672ABA"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punktu šādā redakcijā:</w:t>
      </w:r>
    </w:p>
    <w:p w14:paraId="469D9654" w14:textId="77777777" w:rsidR="00C641D5" w:rsidRPr="00B36EEE" w:rsidRDefault="00C641D5" w:rsidP="00B36EEE">
      <w:pPr>
        <w:pStyle w:val="ListParagraph"/>
        <w:shd w:val="clear" w:color="auto" w:fill="FFFFFF"/>
        <w:ind w:left="851"/>
        <w:jc w:val="both"/>
        <w:rPr>
          <w:rFonts w:ascii="Times New Roman" w:hAnsi="Times New Roman"/>
          <w:bCs/>
          <w:sz w:val="24"/>
          <w:lang w:val="lv-LV" w:eastAsia="lv-LV"/>
        </w:rPr>
      </w:pPr>
      <w:r w:rsidRPr="00B36EEE">
        <w:rPr>
          <w:rFonts w:ascii="Times New Roman" w:hAnsi="Times New Roman"/>
          <w:bCs/>
          <w:sz w:val="24"/>
          <w:lang w:val="lv-LV" w:eastAsia="lv-LV"/>
        </w:rPr>
        <w:t xml:space="preserve">“8. Nekustamo īpašumu vai tā daļu, kas netiek uzturēta atbilstoši normatīvajos aktos noteiktajai kārtībai, apliek ar nekustamā īpašuma nodokļa likmi 3% apmērā </w:t>
      </w:r>
      <w:r w:rsidRPr="00B36EEE">
        <w:rPr>
          <w:rFonts w:ascii="Times New Roman" w:hAnsi="Times New Roman"/>
          <w:bCs/>
          <w:sz w:val="24"/>
          <w:shd w:val="clear" w:color="auto" w:fill="FFFFFF"/>
          <w:lang w:val="lv-LV"/>
        </w:rPr>
        <w:t>no lielākās turpmāk minētās kadastrālās vērtības:</w:t>
      </w:r>
    </w:p>
    <w:p w14:paraId="269CF879" w14:textId="695A8CD6" w:rsidR="00C641D5" w:rsidRPr="00B36EEE" w:rsidRDefault="00AC6689" w:rsidP="00B36EEE">
      <w:pPr>
        <w:pStyle w:val="ListParagraph"/>
        <w:numPr>
          <w:ilvl w:val="1"/>
          <w:numId w:val="28"/>
        </w:numPr>
        <w:shd w:val="clear" w:color="auto" w:fill="FFFFFF"/>
        <w:tabs>
          <w:tab w:val="left" w:pos="1276"/>
          <w:tab w:val="left" w:pos="1701"/>
        </w:tabs>
        <w:ind w:left="851" w:firstLine="348"/>
        <w:jc w:val="both"/>
        <w:rPr>
          <w:rFonts w:ascii="Times New Roman" w:hAnsi="Times New Roman"/>
          <w:bCs/>
          <w:sz w:val="24"/>
          <w:lang w:val="lv-LV" w:eastAsia="lv-LV"/>
        </w:rPr>
      </w:pPr>
      <w:r w:rsidRPr="00B36EEE">
        <w:rPr>
          <w:rFonts w:ascii="Times New Roman" w:hAnsi="Times New Roman"/>
          <w:bCs/>
          <w:sz w:val="24"/>
          <w:lang w:val="lv-LV" w:eastAsia="lv-LV"/>
        </w:rPr>
        <w:t xml:space="preserve"> </w:t>
      </w:r>
      <w:r w:rsidR="00C641D5" w:rsidRPr="00B36EEE">
        <w:rPr>
          <w:rFonts w:ascii="Times New Roman" w:hAnsi="Times New Roman"/>
          <w:bCs/>
          <w:sz w:val="24"/>
          <w:lang w:val="lv-LV" w:eastAsia="lv-LV"/>
        </w:rPr>
        <w:t>būvei piekritīgās zemes kadastrālās vērtības;</w:t>
      </w:r>
    </w:p>
    <w:p w14:paraId="7B5857C6" w14:textId="51D9E687" w:rsidR="00C641D5" w:rsidRPr="00B36EEE" w:rsidRDefault="00AC6689" w:rsidP="00B36EEE">
      <w:pPr>
        <w:pStyle w:val="ListParagraph"/>
        <w:numPr>
          <w:ilvl w:val="1"/>
          <w:numId w:val="28"/>
        </w:numPr>
        <w:tabs>
          <w:tab w:val="left" w:pos="284"/>
          <w:tab w:val="left" w:pos="851"/>
          <w:tab w:val="left" w:pos="1276"/>
          <w:tab w:val="left" w:pos="1701"/>
        </w:tabs>
        <w:snapToGrid w:val="0"/>
        <w:ind w:left="851" w:firstLine="346"/>
        <w:contextualSpacing w:val="0"/>
        <w:jc w:val="both"/>
        <w:rPr>
          <w:rFonts w:ascii="Times New Roman" w:hAnsi="Times New Roman"/>
          <w:bCs/>
          <w:sz w:val="24"/>
          <w:lang w:val="lv-LV"/>
        </w:rPr>
      </w:pPr>
      <w:r w:rsidRPr="00B36EEE">
        <w:rPr>
          <w:rFonts w:ascii="Times New Roman" w:hAnsi="Times New Roman"/>
          <w:bCs/>
          <w:sz w:val="24"/>
          <w:lang w:val="lv-LV" w:eastAsia="lv-LV"/>
        </w:rPr>
        <w:t xml:space="preserve"> </w:t>
      </w:r>
      <w:r w:rsidR="00C641D5" w:rsidRPr="00B36EEE">
        <w:rPr>
          <w:rFonts w:ascii="Times New Roman" w:hAnsi="Times New Roman"/>
          <w:bCs/>
          <w:sz w:val="24"/>
          <w:lang w:val="lv-LV" w:eastAsia="lv-LV"/>
        </w:rPr>
        <w:t>būves kadastrālās vērtības.”</w:t>
      </w:r>
      <w:r w:rsidR="001773DC" w:rsidRPr="00B36EEE">
        <w:rPr>
          <w:rFonts w:ascii="Times New Roman" w:hAnsi="Times New Roman"/>
          <w:bCs/>
          <w:sz w:val="24"/>
          <w:lang w:val="lv-LV" w:eastAsia="lv-LV"/>
        </w:rPr>
        <w:t>.</w:t>
      </w:r>
    </w:p>
    <w:p w14:paraId="477D8FFA" w14:textId="0612AA3D" w:rsidR="00CF6BC6" w:rsidRPr="00B36EEE" w:rsidRDefault="00CF6BC6" w:rsidP="00CD1422">
      <w:pPr>
        <w:pStyle w:val="ListParagraph"/>
        <w:numPr>
          <w:ilvl w:val="1"/>
          <w:numId w:val="25"/>
        </w:numPr>
        <w:tabs>
          <w:tab w:val="left" w:pos="284"/>
          <w:tab w:val="left" w:pos="851"/>
        </w:tabs>
        <w:snapToGrid w:val="0"/>
        <w:spacing w:before="120"/>
        <w:ind w:left="788" w:hanging="431"/>
        <w:contextualSpacing w:val="0"/>
        <w:jc w:val="both"/>
        <w:rPr>
          <w:rFonts w:ascii="Times New Roman" w:hAnsi="Times New Roman"/>
          <w:bCs/>
          <w:sz w:val="24"/>
          <w:lang w:val="lv-LV"/>
        </w:rPr>
      </w:pPr>
      <w:r w:rsidRPr="00B36EEE">
        <w:rPr>
          <w:rFonts w:ascii="Times New Roman" w:hAnsi="Times New Roman"/>
          <w:bCs/>
          <w:sz w:val="24"/>
          <w:lang w:val="lv-LV"/>
        </w:rPr>
        <w:t xml:space="preserve">Papildināt ar </w:t>
      </w:r>
      <w:r w:rsidR="00C641D5" w:rsidRPr="00B36EEE">
        <w:rPr>
          <w:rFonts w:ascii="Times New Roman" w:hAnsi="Times New Roman"/>
          <w:bCs/>
          <w:sz w:val="24"/>
          <w:lang w:val="lv-LV"/>
        </w:rPr>
        <w:t>8</w:t>
      </w:r>
      <w:r w:rsidR="00051439" w:rsidRPr="00B36EEE">
        <w:rPr>
          <w:rFonts w:ascii="Times New Roman" w:hAnsi="Times New Roman"/>
          <w:bCs/>
          <w:sz w:val="24"/>
          <w:lang w:val="lv-LV"/>
        </w:rPr>
        <w:t>.</w:t>
      </w:r>
      <w:r w:rsidRPr="00B36EEE">
        <w:rPr>
          <w:rFonts w:ascii="Times New Roman" w:hAnsi="Times New Roman"/>
          <w:bCs/>
          <w:sz w:val="24"/>
          <w:vertAlign w:val="superscript"/>
          <w:lang w:val="lv-LV"/>
        </w:rPr>
        <w:t>1</w:t>
      </w:r>
      <w:r w:rsidR="00051439" w:rsidRPr="00B36EEE">
        <w:rPr>
          <w:rFonts w:ascii="Times New Roman" w:hAnsi="Times New Roman"/>
          <w:bCs/>
          <w:sz w:val="24"/>
          <w:lang w:val="lv-LV"/>
        </w:rPr>
        <w:t xml:space="preserve"> </w:t>
      </w:r>
      <w:r w:rsidRPr="00B36EEE">
        <w:rPr>
          <w:rFonts w:ascii="Times New Roman" w:hAnsi="Times New Roman"/>
          <w:bCs/>
          <w:sz w:val="24"/>
          <w:lang w:val="lv-LV"/>
        </w:rPr>
        <w:t>punktu šādā redakcijā:</w:t>
      </w:r>
    </w:p>
    <w:p w14:paraId="61CE5840" w14:textId="680C9F16" w:rsidR="00C641D5" w:rsidRPr="00B36EEE" w:rsidRDefault="00C641D5" w:rsidP="00B36EEE">
      <w:pPr>
        <w:pStyle w:val="ListParagraph"/>
        <w:shd w:val="clear" w:color="auto" w:fill="FFFFFF"/>
        <w:tabs>
          <w:tab w:val="left" w:pos="851"/>
        </w:tabs>
        <w:ind w:left="851"/>
        <w:jc w:val="both"/>
        <w:rPr>
          <w:rFonts w:ascii="Times New Roman" w:hAnsi="Times New Roman"/>
          <w:bCs/>
          <w:sz w:val="24"/>
          <w:lang w:val="lv-LV" w:eastAsia="lv-LV"/>
        </w:rPr>
      </w:pPr>
      <w:r w:rsidRPr="00B36EEE">
        <w:rPr>
          <w:rFonts w:ascii="Times New Roman" w:hAnsi="Times New Roman"/>
          <w:bCs/>
          <w:sz w:val="24"/>
          <w:lang w:val="lv-LV"/>
        </w:rPr>
        <w:t>“8.</w:t>
      </w:r>
      <w:r w:rsidRPr="00B36EEE">
        <w:rPr>
          <w:rFonts w:ascii="Times New Roman" w:hAnsi="Times New Roman"/>
          <w:bCs/>
          <w:sz w:val="24"/>
          <w:vertAlign w:val="superscript"/>
          <w:lang w:val="lv-LV"/>
        </w:rPr>
        <w:t xml:space="preserve">1 </w:t>
      </w:r>
      <w:r w:rsidRPr="00B36EEE">
        <w:rPr>
          <w:rFonts w:ascii="Times New Roman" w:hAnsi="Times New Roman"/>
          <w:bCs/>
          <w:sz w:val="24"/>
          <w:lang w:val="lv-LV"/>
        </w:rPr>
        <w:t>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apmērā no lielākās turpmāk minētās kadastrālās vērtības:</w:t>
      </w:r>
    </w:p>
    <w:p w14:paraId="16B2A386" w14:textId="77A144A0" w:rsidR="00C641D5" w:rsidRPr="00B36EEE" w:rsidRDefault="00C641D5" w:rsidP="00B36EEE">
      <w:pPr>
        <w:pStyle w:val="tv213"/>
        <w:shd w:val="clear" w:color="auto" w:fill="FFFFFF"/>
        <w:tabs>
          <w:tab w:val="left" w:pos="851"/>
        </w:tabs>
        <w:spacing w:before="0" w:beforeAutospacing="0" w:after="0" w:afterAutospacing="0"/>
        <w:ind w:left="851"/>
        <w:jc w:val="both"/>
        <w:rPr>
          <w:bCs/>
        </w:rPr>
      </w:pPr>
      <w:r w:rsidRPr="00B36EEE">
        <w:rPr>
          <w:bCs/>
        </w:rPr>
        <w:t>8.</w:t>
      </w:r>
      <w:r w:rsidRPr="00B36EEE">
        <w:rPr>
          <w:bCs/>
          <w:vertAlign w:val="superscript"/>
        </w:rPr>
        <w:t>1</w:t>
      </w:r>
      <w:r w:rsidRPr="00B36EEE">
        <w:rPr>
          <w:bCs/>
        </w:rPr>
        <w:t>1.</w:t>
      </w:r>
      <w:r w:rsidR="00051439" w:rsidRPr="00B36EEE">
        <w:rPr>
          <w:bCs/>
        </w:rPr>
        <w:t xml:space="preserve"> </w:t>
      </w:r>
      <w:r w:rsidRPr="00B36EEE">
        <w:rPr>
          <w:bCs/>
        </w:rPr>
        <w:t>būvei piekritīgās zemes kadastrālās vērtības;</w:t>
      </w:r>
    </w:p>
    <w:p w14:paraId="119C41A9" w14:textId="00D29FDF" w:rsidR="00C641D5" w:rsidRPr="00B36EEE" w:rsidRDefault="00C641D5" w:rsidP="00B36EEE">
      <w:pPr>
        <w:pStyle w:val="tv213"/>
        <w:shd w:val="clear" w:color="auto" w:fill="FFFFFF"/>
        <w:tabs>
          <w:tab w:val="left" w:pos="851"/>
        </w:tabs>
        <w:snapToGrid w:val="0"/>
        <w:spacing w:before="0" w:beforeAutospacing="0" w:after="0" w:afterAutospacing="0"/>
        <w:ind w:left="851"/>
        <w:jc w:val="both"/>
        <w:rPr>
          <w:bCs/>
        </w:rPr>
      </w:pPr>
      <w:r w:rsidRPr="00B36EEE">
        <w:rPr>
          <w:bCs/>
        </w:rPr>
        <w:t>8.</w:t>
      </w:r>
      <w:r w:rsidRPr="00B36EEE">
        <w:rPr>
          <w:bCs/>
          <w:vertAlign w:val="superscript"/>
        </w:rPr>
        <w:t>1</w:t>
      </w:r>
      <w:r w:rsidRPr="00B36EEE">
        <w:rPr>
          <w:bCs/>
        </w:rPr>
        <w:t>2.</w:t>
      </w:r>
      <w:r w:rsidR="00051439" w:rsidRPr="00B36EEE">
        <w:rPr>
          <w:bCs/>
        </w:rPr>
        <w:t xml:space="preserve"> </w:t>
      </w:r>
      <w:r w:rsidRPr="00B36EEE">
        <w:rPr>
          <w:bCs/>
        </w:rPr>
        <w:t>būves kadastrālās vērtības.</w:t>
      </w:r>
      <w:r w:rsidRPr="00B36EEE">
        <w:rPr>
          <w:bCs/>
          <w:shd w:val="clear" w:color="auto" w:fill="FFFFFF"/>
        </w:rPr>
        <w:t>”</w:t>
      </w:r>
      <w:r w:rsidR="001773DC" w:rsidRPr="00B36EEE">
        <w:rPr>
          <w:bCs/>
          <w:shd w:val="clear" w:color="auto" w:fill="FFFFFF"/>
        </w:rPr>
        <w:t>.</w:t>
      </w:r>
    </w:p>
    <w:p w14:paraId="70AFEC79" w14:textId="492DD742" w:rsidR="00CF6BC6" w:rsidRPr="00B36EEE" w:rsidRDefault="00D329BE" w:rsidP="00CD1422">
      <w:pPr>
        <w:pStyle w:val="ListParagraph"/>
        <w:numPr>
          <w:ilvl w:val="1"/>
          <w:numId w:val="25"/>
        </w:numPr>
        <w:tabs>
          <w:tab w:val="left" w:pos="284"/>
          <w:tab w:val="left" w:pos="851"/>
        </w:tabs>
        <w:snapToGrid w:val="0"/>
        <w:spacing w:before="120"/>
        <w:ind w:left="788" w:hanging="431"/>
        <w:contextualSpacing w:val="0"/>
        <w:jc w:val="both"/>
        <w:rPr>
          <w:rFonts w:ascii="Times New Roman" w:hAnsi="Times New Roman"/>
          <w:bCs/>
          <w:sz w:val="24"/>
          <w:lang w:val="lv-LV"/>
        </w:rPr>
      </w:pPr>
      <w:r w:rsidRPr="00B36EEE">
        <w:rPr>
          <w:rFonts w:ascii="Times New Roman" w:hAnsi="Times New Roman"/>
          <w:bCs/>
          <w:sz w:val="24"/>
          <w:lang w:val="lv-LV" w:eastAsia="lv-LV"/>
        </w:rPr>
        <w:t>Izteikt 9.</w:t>
      </w:r>
      <w:r w:rsidR="00051439"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punktu šādā redakcijā</w:t>
      </w:r>
      <w:r w:rsidRPr="00B36EEE">
        <w:rPr>
          <w:rFonts w:ascii="Times New Roman" w:hAnsi="Times New Roman"/>
          <w:bCs/>
          <w:sz w:val="24"/>
          <w:lang w:val="lv-LV"/>
        </w:rPr>
        <w:t>.</w:t>
      </w:r>
    </w:p>
    <w:p w14:paraId="279D842C" w14:textId="0007805C" w:rsidR="00D329BE" w:rsidRPr="00B36EEE" w:rsidRDefault="00D329BE" w:rsidP="00B36EEE">
      <w:pPr>
        <w:pStyle w:val="ListParagraph"/>
        <w:tabs>
          <w:tab w:val="left" w:pos="284"/>
          <w:tab w:val="left" w:pos="851"/>
          <w:tab w:val="left" w:pos="1276"/>
        </w:tabs>
        <w:snapToGrid w:val="0"/>
        <w:ind w:left="851"/>
        <w:contextualSpacing w:val="0"/>
        <w:jc w:val="both"/>
        <w:rPr>
          <w:rFonts w:ascii="Times New Roman" w:hAnsi="Times New Roman"/>
          <w:bCs/>
          <w:sz w:val="24"/>
          <w:lang w:val="lv-LV" w:eastAsia="lv-LV"/>
        </w:rPr>
      </w:pPr>
      <w:r w:rsidRPr="00B36EEE">
        <w:rPr>
          <w:rFonts w:ascii="Times New Roman" w:hAnsi="Times New Roman"/>
          <w:bCs/>
          <w:sz w:val="24"/>
          <w:lang w:val="lv-LV"/>
        </w:rPr>
        <w:t xml:space="preserve">“9. </w:t>
      </w:r>
      <w:r w:rsidRPr="00B36EEE">
        <w:rPr>
          <w:rFonts w:ascii="Times New Roman" w:hAnsi="Times New Roman"/>
          <w:bCs/>
          <w:sz w:val="24"/>
          <w:lang w:val="lv-LV" w:eastAsia="lv-LV"/>
        </w:rPr>
        <w:t>Lēmumu par būves klasificēšanu kā vidi degradējošu, sagruvušu vai cilvēku drošību apdraudošu būvi</w:t>
      </w:r>
      <w:r w:rsidR="0051517A"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 xml:space="preserve">kā arī lēmumu par nekustamā īpašuma atzīšanu par tādu, kas netiek uzturēts atbilstoši normatīvajos aktos noteiktajai kārtībai, vai attiecīgā statusa atcelšanu pieņem Centrālās pārvaldes Pilsētplānošanas un būvniecības departaments un 5 (piecu) darba dienu laikā </w:t>
      </w:r>
      <w:proofErr w:type="spellStart"/>
      <w:r w:rsidRPr="00B36EEE">
        <w:rPr>
          <w:rFonts w:ascii="Times New Roman" w:hAnsi="Times New Roman"/>
          <w:bCs/>
          <w:sz w:val="24"/>
          <w:lang w:val="lv-LV" w:eastAsia="lv-LV"/>
        </w:rPr>
        <w:t>nosūta</w:t>
      </w:r>
      <w:proofErr w:type="spellEnd"/>
      <w:r w:rsidR="0051517A"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Departamentam</w:t>
      </w:r>
      <w:r w:rsidR="001773DC" w:rsidRPr="00B36EEE">
        <w:rPr>
          <w:rFonts w:ascii="Times New Roman" w:hAnsi="Times New Roman"/>
          <w:bCs/>
          <w:sz w:val="24"/>
          <w:lang w:val="lv-LV" w:eastAsia="lv-LV"/>
        </w:rPr>
        <w:t>.</w:t>
      </w:r>
      <w:r w:rsidR="007D4E8E" w:rsidRPr="00B36EEE">
        <w:rPr>
          <w:rFonts w:ascii="Times New Roman" w:hAnsi="Times New Roman"/>
          <w:bCs/>
          <w:sz w:val="24"/>
          <w:lang w:val="lv-LV" w:eastAsia="lv-LV"/>
        </w:rPr>
        <w:t xml:space="preserve"> Centrālās pārvaldes Pilsētplānošanas un būvniecības departaments  </w:t>
      </w:r>
      <w:r w:rsidR="00173D80" w:rsidRPr="00B36EEE">
        <w:rPr>
          <w:rFonts w:ascii="Times New Roman" w:hAnsi="Times New Roman"/>
          <w:bCs/>
          <w:sz w:val="24"/>
          <w:shd w:val="clear" w:color="auto" w:fill="FFFFFF"/>
          <w:lang w:val="lv-LV"/>
        </w:rPr>
        <w:t xml:space="preserve">reiz </w:t>
      </w:r>
      <w:r w:rsidR="007D4E8E" w:rsidRPr="00B36EEE">
        <w:rPr>
          <w:rFonts w:ascii="Times New Roman" w:hAnsi="Times New Roman"/>
          <w:bCs/>
          <w:sz w:val="24"/>
          <w:shd w:val="clear" w:color="auto" w:fill="FFFFFF"/>
          <w:lang w:val="lv-LV"/>
        </w:rPr>
        <w:t>mēnesī</w:t>
      </w:r>
      <w:r w:rsidR="00173D80" w:rsidRPr="00B36EEE">
        <w:rPr>
          <w:rFonts w:ascii="Times New Roman" w:hAnsi="Times New Roman"/>
          <w:bCs/>
          <w:sz w:val="24"/>
          <w:shd w:val="clear" w:color="auto" w:fill="FFFFFF"/>
          <w:lang w:val="lv-LV"/>
        </w:rPr>
        <w:t xml:space="preserve"> sniedz </w:t>
      </w:r>
      <w:r w:rsidR="007D4E8E" w:rsidRPr="00B36EEE">
        <w:rPr>
          <w:rFonts w:ascii="Times New Roman" w:hAnsi="Times New Roman"/>
          <w:bCs/>
          <w:sz w:val="24"/>
          <w:shd w:val="clear" w:color="auto" w:fill="FFFFFF"/>
          <w:lang w:val="lv-LV"/>
        </w:rPr>
        <w:t>informāciju Departamentam</w:t>
      </w:r>
      <w:r w:rsidR="00173D80" w:rsidRPr="00B36EEE">
        <w:rPr>
          <w:rFonts w:ascii="Times New Roman" w:hAnsi="Times New Roman"/>
          <w:bCs/>
          <w:sz w:val="24"/>
          <w:shd w:val="clear" w:color="auto" w:fill="FFFFFF"/>
          <w:lang w:val="lv-LV"/>
        </w:rPr>
        <w:t xml:space="preserve"> par būvēm, </w:t>
      </w:r>
      <w:r w:rsidR="00173D80" w:rsidRPr="00B36EEE">
        <w:rPr>
          <w:rFonts w:ascii="Times New Roman" w:hAnsi="Times New Roman"/>
          <w:bCs/>
          <w:sz w:val="24"/>
          <w:shd w:val="clear" w:color="auto" w:fill="FFFFFF"/>
          <w:lang w:val="lv-LV"/>
        </w:rPr>
        <w:lastRenderedPageBreak/>
        <w:t>kuru būvniecībā pārsniegts normatīvajos aktos noteiktais kopējais būvdarbu veikšanas ilgums</w:t>
      </w:r>
      <w:r w:rsidR="00FF5D78">
        <w:rPr>
          <w:rFonts w:ascii="Times New Roman" w:hAnsi="Times New Roman"/>
          <w:bCs/>
          <w:sz w:val="24"/>
          <w:shd w:val="clear" w:color="auto" w:fill="FFFFFF"/>
          <w:lang w:val="lv-LV"/>
        </w:rPr>
        <w:t>.</w:t>
      </w:r>
      <w:r w:rsidRPr="00B36EEE">
        <w:rPr>
          <w:rFonts w:ascii="Times New Roman" w:hAnsi="Times New Roman"/>
          <w:bCs/>
          <w:sz w:val="24"/>
          <w:lang w:val="lv-LV" w:eastAsia="lv-LV"/>
        </w:rPr>
        <w:t>”.</w:t>
      </w:r>
    </w:p>
    <w:p w14:paraId="7EEF0457" w14:textId="62880CC7" w:rsidR="00092E54" w:rsidRPr="00B36EEE" w:rsidRDefault="00D46211" w:rsidP="00416894">
      <w:pPr>
        <w:pStyle w:val="ListParagraph"/>
        <w:numPr>
          <w:ilvl w:val="1"/>
          <w:numId w:val="25"/>
        </w:numPr>
        <w:tabs>
          <w:tab w:val="left" w:pos="284"/>
          <w:tab w:val="left" w:pos="851"/>
          <w:tab w:val="left" w:pos="1276"/>
        </w:tabs>
        <w:snapToGrid w:val="0"/>
        <w:spacing w:before="120"/>
        <w:ind w:left="788" w:hanging="431"/>
        <w:contextualSpacing w:val="0"/>
        <w:jc w:val="both"/>
        <w:rPr>
          <w:rFonts w:ascii="Times New Roman" w:hAnsi="Times New Roman"/>
          <w:bCs/>
          <w:sz w:val="24"/>
          <w:lang w:val="lv-LV" w:eastAsia="lv-LV"/>
        </w:rPr>
      </w:pPr>
      <w:r w:rsidRPr="00B36EEE">
        <w:rPr>
          <w:rFonts w:ascii="Times New Roman" w:hAnsi="Times New Roman"/>
          <w:bCs/>
          <w:sz w:val="24"/>
          <w:lang w:val="lv-LV" w:eastAsia="lv-LV"/>
        </w:rPr>
        <w:t>Aizstāt 10. punktā skaitli un vārdus “8. punktā minētajām zemes vienībām” ar skaitli un vārdiem “8. punktā minētajiem nekustamajiem īpašumiem”</w:t>
      </w:r>
      <w:r w:rsidR="00FF5D78">
        <w:rPr>
          <w:rFonts w:ascii="Times New Roman" w:hAnsi="Times New Roman"/>
          <w:bCs/>
          <w:sz w:val="24"/>
          <w:lang w:val="lv-LV" w:eastAsia="lv-LV"/>
        </w:rPr>
        <w:t xml:space="preserve"> un</w:t>
      </w:r>
      <w:r w:rsidR="0029327C" w:rsidRPr="00B36EEE">
        <w:rPr>
          <w:rFonts w:ascii="Times New Roman" w:hAnsi="Times New Roman"/>
          <w:bCs/>
          <w:sz w:val="24"/>
          <w:lang w:val="lv-LV" w:eastAsia="lv-LV"/>
        </w:rPr>
        <w:t xml:space="preserve"> vārdus “</w:t>
      </w:r>
      <w:r w:rsidR="0011491B" w:rsidRPr="00B36EEE">
        <w:rPr>
          <w:rFonts w:ascii="Times New Roman" w:hAnsi="Times New Roman"/>
          <w:bCs/>
          <w:sz w:val="24"/>
          <w:lang w:val="lv-LV" w:eastAsia="lv-LV"/>
        </w:rPr>
        <w:t xml:space="preserve">būves vai </w:t>
      </w:r>
      <w:r w:rsidR="0029327C" w:rsidRPr="00B36EEE">
        <w:rPr>
          <w:rFonts w:ascii="Times New Roman" w:hAnsi="Times New Roman"/>
          <w:bCs/>
          <w:sz w:val="24"/>
          <w:lang w:val="lv-LV" w:eastAsia="lv-LV"/>
        </w:rPr>
        <w:t>zemes vienības”</w:t>
      </w:r>
      <w:r w:rsidR="0011491B" w:rsidRPr="00B36EEE">
        <w:rPr>
          <w:rFonts w:ascii="Times New Roman" w:hAnsi="Times New Roman"/>
          <w:bCs/>
          <w:sz w:val="24"/>
          <w:lang w:val="lv-LV" w:eastAsia="lv-LV"/>
        </w:rPr>
        <w:t xml:space="preserve"> ar vārdiem “nekustamā īpašuma”</w:t>
      </w:r>
      <w:r w:rsidR="00416894" w:rsidRPr="00B36EEE">
        <w:rPr>
          <w:rFonts w:ascii="Times New Roman" w:hAnsi="Times New Roman"/>
          <w:bCs/>
          <w:sz w:val="24"/>
          <w:lang w:val="lv-LV" w:eastAsia="lv-LV"/>
        </w:rPr>
        <w:t>.</w:t>
      </w:r>
      <w:r w:rsidRPr="00B36EEE">
        <w:rPr>
          <w:rFonts w:ascii="Times New Roman" w:hAnsi="Times New Roman"/>
          <w:bCs/>
          <w:sz w:val="24"/>
          <w:lang w:val="lv-LV" w:eastAsia="lv-LV"/>
        </w:rPr>
        <w:t xml:space="preserve"> </w:t>
      </w:r>
    </w:p>
    <w:p w14:paraId="5E6440ED" w14:textId="2C337307" w:rsidR="00C12F55" w:rsidRPr="00B36EEE" w:rsidRDefault="00CA32AE" w:rsidP="00FB6390">
      <w:pPr>
        <w:pStyle w:val="ListParagraph"/>
        <w:numPr>
          <w:ilvl w:val="1"/>
          <w:numId w:val="25"/>
        </w:numPr>
        <w:tabs>
          <w:tab w:val="left" w:pos="284"/>
          <w:tab w:val="left" w:pos="851"/>
          <w:tab w:val="left" w:pos="1276"/>
        </w:tabs>
        <w:snapToGrid w:val="0"/>
        <w:spacing w:before="120"/>
        <w:ind w:left="788" w:hanging="431"/>
        <w:contextualSpacing w:val="0"/>
        <w:jc w:val="both"/>
        <w:rPr>
          <w:rFonts w:ascii="Times New Roman" w:hAnsi="Times New Roman"/>
          <w:bCs/>
          <w:sz w:val="24"/>
          <w:lang w:val="lv-LV" w:eastAsia="lv-LV"/>
        </w:rPr>
      </w:pPr>
      <w:r w:rsidRPr="00B36EEE">
        <w:rPr>
          <w:rFonts w:ascii="Times New Roman" w:hAnsi="Times New Roman"/>
          <w:bCs/>
          <w:sz w:val="24"/>
          <w:lang w:val="lv-LV"/>
        </w:rPr>
        <w:t>Izteikt 11.punktu šādā redakcijā:</w:t>
      </w:r>
    </w:p>
    <w:p w14:paraId="217590DA" w14:textId="77777777" w:rsidR="00656635" w:rsidRDefault="00CA32AE" w:rsidP="00656635">
      <w:pPr>
        <w:tabs>
          <w:tab w:val="left" w:pos="851"/>
          <w:tab w:val="left" w:pos="1276"/>
        </w:tabs>
        <w:snapToGrid w:val="0"/>
        <w:ind w:left="851"/>
        <w:jc w:val="both"/>
        <w:rPr>
          <w:rFonts w:ascii="Times New Roman" w:hAnsi="Times New Roman"/>
          <w:bCs/>
          <w:sz w:val="24"/>
          <w:lang w:val="lv-LV" w:eastAsia="lv-LV"/>
        </w:rPr>
      </w:pPr>
      <w:r w:rsidRPr="00B36EEE">
        <w:rPr>
          <w:rFonts w:ascii="Times New Roman" w:hAnsi="Times New Roman"/>
          <w:bCs/>
          <w:sz w:val="24"/>
          <w:lang w:val="lv-LV"/>
        </w:rPr>
        <w:t xml:space="preserve">“11. </w:t>
      </w:r>
      <w:r w:rsidRPr="00B36EEE">
        <w:rPr>
          <w:rFonts w:ascii="Times New Roman" w:hAnsi="Times New Roman"/>
          <w:bCs/>
          <w:sz w:val="24"/>
          <w:lang w:val="lv-LV" w:eastAsia="lv-LV"/>
        </w:rPr>
        <w:t>Maksāšanas paziņojumu par šo noteikumu 7.</w:t>
      </w:r>
      <w:r w:rsidR="007D4E8E" w:rsidRPr="00B36EEE">
        <w:rPr>
          <w:rFonts w:ascii="Times New Roman" w:hAnsi="Times New Roman"/>
          <w:bCs/>
          <w:sz w:val="24"/>
          <w:lang w:val="lv-LV" w:eastAsia="lv-LV"/>
        </w:rPr>
        <w:t xml:space="preserve">punktā </w:t>
      </w:r>
      <w:r w:rsidRPr="00B36EEE">
        <w:rPr>
          <w:rFonts w:ascii="Times New Roman" w:hAnsi="Times New Roman"/>
          <w:bCs/>
          <w:sz w:val="24"/>
          <w:lang w:val="lv-LV" w:eastAsia="lv-LV"/>
        </w:rPr>
        <w:t xml:space="preserve">minētajām būvēm un 8.punktā minētajiem nekustamajiem īpašumiem Departaments </w:t>
      </w:r>
      <w:proofErr w:type="spellStart"/>
      <w:r w:rsidRPr="00B36EEE">
        <w:rPr>
          <w:rFonts w:ascii="Times New Roman" w:hAnsi="Times New Roman"/>
          <w:bCs/>
          <w:sz w:val="24"/>
          <w:lang w:val="lv-LV" w:eastAsia="lv-LV"/>
        </w:rPr>
        <w:t>nosūta</w:t>
      </w:r>
      <w:proofErr w:type="spellEnd"/>
      <w:r w:rsidRPr="00B36EEE">
        <w:rPr>
          <w:rFonts w:ascii="Times New Roman" w:hAnsi="Times New Roman"/>
          <w:bCs/>
          <w:sz w:val="24"/>
          <w:lang w:val="lv-LV" w:eastAsia="lv-LV"/>
        </w:rPr>
        <w:t xml:space="preserve"> nodokļa maksātājam viena mēneša laikā no lēmuma par būves klasificēšanu attiecīgajā statusā vai lēmuma par nekustamo īpašumu, kas netiek uzturēts atbilstoši normatīvajos aktos noteiktajai kārtībai, pieņemšanas</w:t>
      </w:r>
      <w:r w:rsidR="007D4E8E" w:rsidRPr="00B36EEE">
        <w:rPr>
          <w:rFonts w:ascii="Times New Roman" w:hAnsi="Times New Roman"/>
          <w:bCs/>
          <w:sz w:val="24"/>
          <w:lang w:val="lv-LV" w:eastAsia="lv-LV"/>
        </w:rPr>
        <w:t xml:space="preserve">. Maksāšanas paziņojumu par šo noteikumu </w:t>
      </w:r>
      <w:r w:rsidR="007D4E8E" w:rsidRPr="00B36EEE">
        <w:rPr>
          <w:rFonts w:ascii="Times New Roman" w:hAnsi="Times New Roman"/>
          <w:bCs/>
          <w:sz w:val="24"/>
          <w:lang w:val="lv-LV"/>
        </w:rPr>
        <w:t>8.</w:t>
      </w:r>
      <w:r w:rsidR="007D4E8E" w:rsidRPr="00B36EEE">
        <w:rPr>
          <w:rFonts w:ascii="Times New Roman" w:hAnsi="Times New Roman"/>
          <w:bCs/>
          <w:sz w:val="24"/>
          <w:vertAlign w:val="superscript"/>
          <w:lang w:val="lv-LV"/>
        </w:rPr>
        <w:t xml:space="preserve">1 </w:t>
      </w:r>
      <w:r w:rsidR="007D4E8E" w:rsidRPr="00B36EEE">
        <w:rPr>
          <w:rFonts w:ascii="Times New Roman" w:hAnsi="Times New Roman"/>
          <w:bCs/>
          <w:sz w:val="24"/>
          <w:lang w:val="lv-LV" w:eastAsia="lv-LV"/>
        </w:rPr>
        <w:t xml:space="preserve">punktā minētajām būvēm Departaments </w:t>
      </w:r>
      <w:proofErr w:type="spellStart"/>
      <w:r w:rsidR="007D4E8E" w:rsidRPr="00B36EEE">
        <w:rPr>
          <w:rFonts w:ascii="Times New Roman" w:hAnsi="Times New Roman"/>
          <w:bCs/>
          <w:sz w:val="24"/>
          <w:lang w:val="lv-LV" w:eastAsia="lv-LV"/>
        </w:rPr>
        <w:t>nosūta</w:t>
      </w:r>
      <w:proofErr w:type="spellEnd"/>
      <w:r w:rsidR="007D4E8E" w:rsidRPr="00B36EEE">
        <w:rPr>
          <w:rFonts w:ascii="Times New Roman" w:hAnsi="Times New Roman"/>
          <w:bCs/>
          <w:sz w:val="24"/>
          <w:lang w:val="lv-LV" w:eastAsia="lv-LV"/>
        </w:rPr>
        <w:t xml:space="preserve"> nodokļa maksātājam viena mēneša laikā no attiecīgās informācijas saņemšanas</w:t>
      </w:r>
      <w:r w:rsidR="00CC3640" w:rsidRPr="00B36EEE">
        <w:rPr>
          <w:rFonts w:ascii="Times New Roman" w:hAnsi="Times New Roman"/>
          <w:bCs/>
          <w:sz w:val="24"/>
          <w:lang w:val="lv-LV" w:eastAsia="lv-LV"/>
        </w:rPr>
        <w:t>.</w:t>
      </w:r>
      <w:r w:rsidRPr="00B36EEE">
        <w:rPr>
          <w:rFonts w:ascii="Times New Roman" w:hAnsi="Times New Roman"/>
          <w:bCs/>
          <w:sz w:val="24"/>
          <w:lang w:val="lv-LV" w:eastAsia="lv-LV"/>
        </w:rPr>
        <w:t>”.</w:t>
      </w:r>
    </w:p>
    <w:p w14:paraId="64ACBCFE" w14:textId="6D11878A" w:rsidR="00C834A4" w:rsidRPr="00656635" w:rsidRDefault="00C834A4" w:rsidP="00656635">
      <w:pPr>
        <w:pStyle w:val="ListParagraph"/>
        <w:numPr>
          <w:ilvl w:val="1"/>
          <w:numId w:val="25"/>
        </w:numPr>
        <w:tabs>
          <w:tab w:val="left" w:pos="851"/>
          <w:tab w:val="left" w:pos="993"/>
        </w:tabs>
        <w:snapToGrid w:val="0"/>
        <w:ind w:left="851" w:hanging="425"/>
        <w:jc w:val="both"/>
        <w:rPr>
          <w:rFonts w:ascii="Times New Roman" w:hAnsi="Times New Roman"/>
          <w:bCs/>
          <w:sz w:val="24"/>
          <w:lang w:val="lv-LV" w:eastAsia="lv-LV"/>
        </w:rPr>
      </w:pPr>
      <w:r w:rsidRPr="00656635">
        <w:rPr>
          <w:rFonts w:ascii="Times New Roman" w:hAnsi="Times New Roman"/>
          <w:bCs/>
          <w:sz w:val="24"/>
          <w:lang w:val="lv-LV" w:eastAsia="lv-LV"/>
        </w:rPr>
        <w:t xml:space="preserve">Aizstāt 12. punktā </w:t>
      </w:r>
      <w:r w:rsidR="0011491B" w:rsidRPr="00656635">
        <w:rPr>
          <w:rFonts w:ascii="Times New Roman" w:hAnsi="Times New Roman"/>
          <w:bCs/>
          <w:sz w:val="24"/>
          <w:lang w:val="lv-LV" w:eastAsia="lv-LV"/>
        </w:rPr>
        <w:t xml:space="preserve">vārdus “būvi un zemes vienību” ar vārdiem “nekustamo īpašumu”, </w:t>
      </w:r>
      <w:r w:rsidRPr="00656635">
        <w:rPr>
          <w:rFonts w:ascii="Times New Roman" w:hAnsi="Times New Roman"/>
          <w:bCs/>
          <w:sz w:val="24"/>
          <w:lang w:val="lv-LV" w:eastAsia="lv-LV"/>
        </w:rPr>
        <w:t>skaitli un vārdus “8. punktā minētās zemes vienības” ar skaitli un vārdiem “8. punktā minēt</w:t>
      </w:r>
      <w:r w:rsidR="00F40606" w:rsidRPr="00656635">
        <w:rPr>
          <w:rFonts w:ascii="Times New Roman" w:hAnsi="Times New Roman"/>
          <w:bCs/>
          <w:sz w:val="24"/>
          <w:lang w:val="lv-LV" w:eastAsia="lv-LV"/>
        </w:rPr>
        <w:t>o</w:t>
      </w:r>
      <w:r w:rsidRPr="00656635">
        <w:rPr>
          <w:rFonts w:ascii="Times New Roman" w:hAnsi="Times New Roman"/>
          <w:bCs/>
          <w:sz w:val="24"/>
          <w:lang w:val="lv-LV" w:eastAsia="lv-LV"/>
        </w:rPr>
        <w:t xml:space="preserve"> nekustam</w:t>
      </w:r>
      <w:r w:rsidR="00F40606" w:rsidRPr="00656635">
        <w:rPr>
          <w:rFonts w:ascii="Times New Roman" w:hAnsi="Times New Roman"/>
          <w:bCs/>
          <w:sz w:val="24"/>
          <w:lang w:val="lv-LV" w:eastAsia="lv-LV"/>
        </w:rPr>
        <w:t>o</w:t>
      </w:r>
      <w:r w:rsidRPr="00656635">
        <w:rPr>
          <w:rFonts w:ascii="Times New Roman" w:hAnsi="Times New Roman"/>
          <w:bCs/>
          <w:sz w:val="24"/>
          <w:lang w:val="lv-LV" w:eastAsia="lv-LV"/>
        </w:rPr>
        <w:t xml:space="preserve"> īpašum</w:t>
      </w:r>
      <w:r w:rsidR="00F40606" w:rsidRPr="00656635">
        <w:rPr>
          <w:rFonts w:ascii="Times New Roman" w:hAnsi="Times New Roman"/>
          <w:bCs/>
          <w:sz w:val="24"/>
          <w:lang w:val="lv-LV" w:eastAsia="lv-LV"/>
        </w:rPr>
        <w:t>u</w:t>
      </w:r>
      <w:r w:rsidRPr="00656635">
        <w:rPr>
          <w:rFonts w:ascii="Times New Roman" w:hAnsi="Times New Roman"/>
          <w:bCs/>
          <w:sz w:val="24"/>
          <w:lang w:val="lv-LV" w:eastAsia="lv-LV"/>
        </w:rPr>
        <w:t>” un papildināt ar otro teikumu šādā redakcijā:</w:t>
      </w:r>
    </w:p>
    <w:p w14:paraId="28550A67" w14:textId="4AF12126" w:rsidR="00C834A4" w:rsidRPr="00B36EEE" w:rsidRDefault="00C834A4" w:rsidP="00656635">
      <w:pPr>
        <w:tabs>
          <w:tab w:val="left" w:pos="851"/>
          <w:tab w:val="left" w:pos="1276"/>
        </w:tabs>
        <w:snapToGrid w:val="0"/>
        <w:ind w:left="851"/>
        <w:jc w:val="both"/>
        <w:rPr>
          <w:rFonts w:ascii="Times New Roman" w:hAnsi="Times New Roman"/>
          <w:bCs/>
          <w:sz w:val="24"/>
          <w:lang w:val="lv-LV" w:eastAsia="lv-LV"/>
        </w:rPr>
      </w:pPr>
      <w:r w:rsidRPr="00B36EEE">
        <w:rPr>
          <w:rFonts w:ascii="Times New Roman" w:hAnsi="Times New Roman"/>
          <w:bCs/>
          <w:sz w:val="24"/>
          <w:lang w:val="lv-LV" w:eastAsia="lv-LV"/>
        </w:rPr>
        <w:t>“</w:t>
      </w:r>
      <w:r w:rsidR="00F40606" w:rsidRPr="00B36EEE">
        <w:rPr>
          <w:rFonts w:ascii="Times New Roman" w:hAnsi="Times New Roman"/>
          <w:bCs/>
          <w:sz w:val="24"/>
          <w:lang w:val="lv-LV" w:eastAsia="lv-LV"/>
        </w:rPr>
        <w:t>Š</w:t>
      </w:r>
      <w:r w:rsidRPr="00B36EEE">
        <w:rPr>
          <w:rFonts w:ascii="Times New Roman" w:hAnsi="Times New Roman"/>
          <w:bCs/>
          <w:sz w:val="24"/>
          <w:shd w:val="clear" w:color="auto" w:fill="FFFFFF"/>
          <w:lang w:val="lv-LV"/>
        </w:rPr>
        <w:t>o noteikumu 8.</w:t>
      </w:r>
      <w:r w:rsidRPr="00B36EEE">
        <w:rPr>
          <w:rFonts w:ascii="Times New Roman" w:hAnsi="Times New Roman"/>
          <w:bCs/>
          <w:sz w:val="24"/>
          <w:shd w:val="clear" w:color="auto" w:fill="FFFFFF"/>
          <w:vertAlign w:val="superscript"/>
          <w:lang w:val="lv-LV"/>
        </w:rPr>
        <w:t xml:space="preserve">1 </w:t>
      </w:r>
      <w:r w:rsidRPr="00B36EEE">
        <w:rPr>
          <w:rFonts w:ascii="Times New Roman" w:hAnsi="Times New Roman"/>
          <w:bCs/>
          <w:sz w:val="24"/>
          <w:shd w:val="clear" w:color="auto" w:fill="FFFFFF"/>
          <w:lang w:val="lv-LV"/>
        </w:rPr>
        <w:t xml:space="preserve">punktā </w:t>
      </w:r>
      <w:r w:rsidR="00F40606" w:rsidRPr="00B36EEE">
        <w:rPr>
          <w:rFonts w:ascii="Times New Roman" w:hAnsi="Times New Roman"/>
          <w:bCs/>
          <w:sz w:val="24"/>
          <w:shd w:val="clear" w:color="auto" w:fill="FFFFFF"/>
          <w:lang w:val="lv-LV"/>
        </w:rPr>
        <w:t>minētajā gadījumā nekustamā īpašuma nodokļa pārrēķins tiek veikts</w:t>
      </w:r>
      <w:r w:rsidR="00416894" w:rsidRPr="00B36EEE">
        <w:rPr>
          <w:rFonts w:ascii="Times New Roman" w:hAnsi="Times New Roman"/>
          <w:bCs/>
          <w:sz w:val="24"/>
          <w:shd w:val="clear" w:color="auto" w:fill="FFFFFF"/>
          <w:lang w:val="lv-LV"/>
        </w:rPr>
        <w:t xml:space="preserve">, sākot ar nākamo mēnesi </w:t>
      </w:r>
      <w:r w:rsidR="009E660F" w:rsidRPr="00B36EEE">
        <w:rPr>
          <w:rFonts w:ascii="Times New Roman" w:hAnsi="Times New Roman"/>
          <w:bCs/>
          <w:sz w:val="24"/>
          <w:shd w:val="clear" w:color="auto" w:fill="FFFFFF"/>
          <w:lang w:val="lv-LV"/>
        </w:rPr>
        <w:t xml:space="preserve">pēc </w:t>
      </w:r>
      <w:r w:rsidR="00416894" w:rsidRPr="00B36EEE">
        <w:rPr>
          <w:rFonts w:ascii="Times New Roman" w:hAnsi="Times New Roman"/>
          <w:bCs/>
          <w:sz w:val="24"/>
          <w:lang w:val="lv-LV"/>
        </w:rPr>
        <w:t>akt</w:t>
      </w:r>
      <w:r w:rsidR="009E660F" w:rsidRPr="00B36EEE">
        <w:rPr>
          <w:rFonts w:ascii="Times New Roman" w:hAnsi="Times New Roman"/>
          <w:bCs/>
          <w:sz w:val="24"/>
          <w:lang w:val="lv-LV"/>
        </w:rPr>
        <w:t>a</w:t>
      </w:r>
      <w:r w:rsidR="00416894" w:rsidRPr="00B36EEE">
        <w:rPr>
          <w:rFonts w:ascii="Times New Roman" w:hAnsi="Times New Roman"/>
          <w:bCs/>
          <w:sz w:val="24"/>
          <w:lang w:val="lv-LV"/>
        </w:rPr>
        <w:t xml:space="preserve"> par būves pieņemšanu ekspluatācijā</w:t>
      </w:r>
      <w:r w:rsidRPr="00B36EEE">
        <w:rPr>
          <w:rFonts w:ascii="Times New Roman" w:hAnsi="Times New Roman"/>
          <w:bCs/>
          <w:sz w:val="24"/>
          <w:shd w:val="clear" w:color="auto" w:fill="FFFFFF"/>
          <w:lang w:val="lv-LV"/>
        </w:rPr>
        <w:t>.</w:t>
      </w:r>
      <w:r w:rsidRPr="00B36EEE">
        <w:rPr>
          <w:rFonts w:ascii="Times New Roman" w:hAnsi="Times New Roman"/>
          <w:bCs/>
          <w:sz w:val="24"/>
          <w:lang w:val="lv-LV" w:eastAsia="lv-LV"/>
        </w:rPr>
        <w:t>”.</w:t>
      </w:r>
    </w:p>
    <w:p w14:paraId="7B8F9282" w14:textId="70F15F4B" w:rsidR="00084DCE" w:rsidRPr="00B36EEE" w:rsidRDefault="00084DCE" w:rsidP="00A616F7">
      <w:pPr>
        <w:pStyle w:val="ListParagraph"/>
        <w:numPr>
          <w:ilvl w:val="1"/>
          <w:numId w:val="25"/>
        </w:numPr>
        <w:tabs>
          <w:tab w:val="left" w:pos="284"/>
          <w:tab w:val="left" w:pos="851"/>
          <w:tab w:val="left" w:pos="1276"/>
        </w:tabs>
        <w:snapToGrid w:val="0"/>
        <w:spacing w:before="120"/>
        <w:ind w:left="788" w:hanging="431"/>
        <w:contextualSpacing w:val="0"/>
        <w:jc w:val="both"/>
        <w:rPr>
          <w:rFonts w:ascii="Times New Roman" w:hAnsi="Times New Roman"/>
          <w:bCs/>
          <w:sz w:val="24"/>
          <w:lang w:val="lv-LV" w:eastAsia="lv-LV"/>
        </w:rPr>
      </w:pPr>
      <w:r w:rsidRPr="00B36EEE">
        <w:rPr>
          <w:rFonts w:ascii="Times New Roman" w:hAnsi="Times New Roman"/>
          <w:bCs/>
          <w:sz w:val="24"/>
          <w:lang w:val="lv-LV" w:eastAsia="lv-LV"/>
        </w:rPr>
        <w:t xml:space="preserve"> Izteikt 13.punktu šādā redakcijā:</w:t>
      </w:r>
    </w:p>
    <w:p w14:paraId="6869229E" w14:textId="360BDB8E" w:rsidR="00841143" w:rsidRPr="00B36EEE" w:rsidRDefault="00084DCE" w:rsidP="00656635">
      <w:pPr>
        <w:tabs>
          <w:tab w:val="left" w:pos="851"/>
          <w:tab w:val="left" w:pos="1276"/>
        </w:tabs>
        <w:snapToGrid w:val="0"/>
        <w:ind w:left="851"/>
        <w:jc w:val="both"/>
        <w:rPr>
          <w:rFonts w:ascii="Times New Roman" w:hAnsi="Times New Roman"/>
          <w:bCs/>
          <w:sz w:val="24"/>
          <w:lang w:val="lv-LV" w:eastAsia="lv-LV"/>
        </w:rPr>
      </w:pPr>
      <w:r w:rsidRPr="00B36EEE">
        <w:rPr>
          <w:rFonts w:ascii="Times New Roman" w:hAnsi="Times New Roman"/>
          <w:bCs/>
          <w:sz w:val="24"/>
          <w:lang w:val="lv-LV" w:eastAsia="lv-LV"/>
        </w:rPr>
        <w:t>“13.</w:t>
      </w:r>
      <w:r w:rsidR="009E660F" w:rsidRPr="00B36EEE">
        <w:rPr>
          <w:rFonts w:ascii="Times New Roman" w:hAnsi="Times New Roman"/>
          <w:bCs/>
          <w:sz w:val="24"/>
          <w:lang w:val="lv-LV" w:eastAsia="lv-LV"/>
        </w:rPr>
        <w:t xml:space="preserve"> Šo noteikumu 7., 8., 8.</w:t>
      </w:r>
      <w:r w:rsidR="009E660F" w:rsidRPr="00B36EEE">
        <w:rPr>
          <w:rFonts w:ascii="Times New Roman" w:hAnsi="Times New Roman"/>
          <w:bCs/>
          <w:sz w:val="24"/>
          <w:vertAlign w:val="superscript"/>
          <w:lang w:val="lv-LV" w:eastAsia="lv-LV"/>
        </w:rPr>
        <w:t>1</w:t>
      </w:r>
      <w:r w:rsidR="009E660F" w:rsidRPr="00B36EEE">
        <w:rPr>
          <w:rFonts w:ascii="Times New Roman" w:hAnsi="Times New Roman"/>
          <w:bCs/>
          <w:sz w:val="24"/>
          <w:lang w:val="lv-LV" w:eastAsia="lv-LV"/>
        </w:rPr>
        <w:t xml:space="preserve"> punktu nepiemēro, ja nekustamais īpašums pieder fiziskajai personai, kura ir mirusi</w:t>
      </w:r>
      <w:r w:rsidRPr="00B36EEE">
        <w:rPr>
          <w:rFonts w:ascii="Times New Roman" w:hAnsi="Times New Roman"/>
          <w:bCs/>
          <w:sz w:val="24"/>
          <w:lang w:val="lv-LV" w:eastAsia="lv-LV"/>
        </w:rPr>
        <w:t xml:space="preserve"> .”.</w:t>
      </w:r>
    </w:p>
    <w:p w14:paraId="2C6A7BDD" w14:textId="43F492E4" w:rsidR="00354B35" w:rsidRPr="00B36EEE" w:rsidRDefault="00354B35" w:rsidP="00084DCE">
      <w:pPr>
        <w:pStyle w:val="ListParagraph"/>
        <w:tabs>
          <w:tab w:val="left" w:pos="284"/>
        </w:tabs>
        <w:ind w:left="792"/>
        <w:jc w:val="both"/>
        <w:rPr>
          <w:rFonts w:ascii="Times New Roman" w:hAnsi="Times New Roman"/>
          <w:bCs/>
          <w:sz w:val="24"/>
          <w:lang w:val="lv-LV"/>
        </w:rPr>
      </w:pPr>
      <w:bookmarkStart w:id="5" w:name="p10"/>
      <w:bookmarkStart w:id="6" w:name="p-658875"/>
      <w:bookmarkStart w:id="7" w:name="p11"/>
      <w:bookmarkStart w:id="8" w:name="p-658876"/>
      <w:bookmarkStart w:id="9" w:name="p13"/>
      <w:bookmarkStart w:id="10" w:name="p-658878"/>
      <w:bookmarkStart w:id="11" w:name="p17"/>
      <w:bookmarkStart w:id="12" w:name="p-658882"/>
      <w:bookmarkEnd w:id="5"/>
      <w:bookmarkEnd w:id="6"/>
      <w:bookmarkEnd w:id="7"/>
      <w:bookmarkEnd w:id="8"/>
      <w:bookmarkEnd w:id="9"/>
      <w:bookmarkEnd w:id="10"/>
      <w:bookmarkEnd w:id="11"/>
      <w:bookmarkEnd w:id="12"/>
    </w:p>
    <w:p w14:paraId="6087F5E3" w14:textId="7FAC4D55" w:rsidR="00790B8C" w:rsidRPr="00B36EEE" w:rsidRDefault="00084DCE" w:rsidP="00627297">
      <w:pPr>
        <w:pStyle w:val="ListParagraph"/>
        <w:numPr>
          <w:ilvl w:val="0"/>
          <w:numId w:val="25"/>
        </w:numPr>
        <w:tabs>
          <w:tab w:val="left" w:pos="284"/>
        </w:tabs>
        <w:jc w:val="both"/>
        <w:rPr>
          <w:rFonts w:ascii="Times New Roman" w:hAnsi="Times New Roman"/>
          <w:bCs/>
          <w:sz w:val="24"/>
          <w:lang w:val="lv-LV" w:eastAsia="lv-LV"/>
        </w:rPr>
      </w:pPr>
      <w:r w:rsidRPr="00B36EEE">
        <w:rPr>
          <w:rFonts w:ascii="Times New Roman" w:hAnsi="Times New Roman"/>
          <w:bCs/>
          <w:sz w:val="24"/>
          <w:lang w:val="lv-LV" w:eastAsia="lv-LV"/>
        </w:rPr>
        <w:t>Saistošie noteikumi</w:t>
      </w:r>
      <w:r w:rsidR="00790B8C" w:rsidRPr="00B36EEE">
        <w:rPr>
          <w:rFonts w:ascii="Times New Roman" w:hAnsi="Times New Roman"/>
          <w:bCs/>
          <w:sz w:val="24"/>
          <w:lang w:val="lv-LV"/>
        </w:rPr>
        <w:t xml:space="preserve"> </w:t>
      </w:r>
      <w:r w:rsidR="00790B8C" w:rsidRPr="00B36EEE">
        <w:rPr>
          <w:rFonts w:ascii="Times New Roman" w:hAnsi="Times New Roman"/>
          <w:bCs/>
          <w:sz w:val="24"/>
          <w:lang w:val="lv-LV" w:eastAsia="lv-LV"/>
        </w:rPr>
        <w:t xml:space="preserve">stājas spēkā </w:t>
      </w:r>
      <w:r w:rsidR="0045056C" w:rsidRPr="00B36EEE">
        <w:rPr>
          <w:rFonts w:ascii="Times New Roman" w:hAnsi="Times New Roman"/>
          <w:bCs/>
          <w:sz w:val="24"/>
          <w:lang w:val="lv-LV" w:eastAsia="lv-LV"/>
        </w:rPr>
        <w:t>2024</w:t>
      </w:r>
      <w:r w:rsidR="00790B8C" w:rsidRPr="00B36EEE">
        <w:rPr>
          <w:rFonts w:ascii="Times New Roman" w:hAnsi="Times New Roman"/>
          <w:bCs/>
          <w:sz w:val="24"/>
          <w:lang w:val="lv-LV" w:eastAsia="lv-LV"/>
        </w:rPr>
        <w:t>.</w:t>
      </w:r>
      <w:r w:rsidRPr="00B36EEE">
        <w:rPr>
          <w:rFonts w:ascii="Times New Roman" w:hAnsi="Times New Roman"/>
          <w:bCs/>
          <w:sz w:val="24"/>
          <w:lang w:val="lv-LV" w:eastAsia="lv-LV"/>
        </w:rPr>
        <w:t xml:space="preserve"> </w:t>
      </w:r>
      <w:r w:rsidR="00790B8C" w:rsidRPr="00B36EEE">
        <w:rPr>
          <w:rFonts w:ascii="Times New Roman" w:hAnsi="Times New Roman"/>
          <w:bCs/>
          <w:sz w:val="24"/>
          <w:lang w:val="lv-LV" w:eastAsia="lv-LV"/>
        </w:rPr>
        <w:t>gada 1.</w:t>
      </w:r>
      <w:r w:rsidRPr="00B36EEE">
        <w:rPr>
          <w:rFonts w:ascii="Times New Roman" w:hAnsi="Times New Roman"/>
          <w:bCs/>
          <w:sz w:val="24"/>
          <w:lang w:val="lv-LV" w:eastAsia="lv-LV"/>
        </w:rPr>
        <w:t xml:space="preserve"> </w:t>
      </w:r>
      <w:r w:rsidR="00790B8C" w:rsidRPr="00B36EEE">
        <w:rPr>
          <w:rFonts w:ascii="Times New Roman" w:hAnsi="Times New Roman"/>
          <w:bCs/>
          <w:sz w:val="24"/>
          <w:lang w:val="lv-LV" w:eastAsia="lv-LV"/>
        </w:rPr>
        <w:t>janvārī.</w:t>
      </w:r>
    </w:p>
    <w:p w14:paraId="5DC67331" w14:textId="77777777" w:rsidR="00A94CE5" w:rsidRPr="00B36EEE" w:rsidRDefault="00A94CE5" w:rsidP="00627297">
      <w:pPr>
        <w:pStyle w:val="ListParagraph"/>
        <w:shd w:val="clear" w:color="auto" w:fill="FFFFFF"/>
        <w:ind w:left="360"/>
        <w:jc w:val="right"/>
        <w:rPr>
          <w:rFonts w:ascii="Times New Roman" w:hAnsi="Times New Roman"/>
          <w:bCs/>
          <w:sz w:val="24"/>
          <w:lang w:val="lv-LV" w:eastAsia="lv-LV"/>
        </w:rPr>
      </w:pPr>
    </w:p>
    <w:p w14:paraId="5AF0E61F" w14:textId="52E19D77" w:rsidR="00790B8C" w:rsidRPr="00B36EEE" w:rsidRDefault="00790B8C" w:rsidP="00FB6390">
      <w:pPr>
        <w:shd w:val="clear" w:color="auto" w:fill="FFFFFF"/>
        <w:ind w:right="480"/>
        <w:rPr>
          <w:rFonts w:ascii="Times New Roman" w:hAnsi="Times New Roman"/>
          <w:bCs/>
          <w:sz w:val="24"/>
          <w:lang w:val="lv-LV" w:eastAsia="lv-LV"/>
        </w:rPr>
      </w:pPr>
      <w:r w:rsidRPr="00B36EEE">
        <w:rPr>
          <w:rFonts w:ascii="Times New Roman" w:hAnsi="Times New Roman"/>
          <w:bCs/>
          <w:sz w:val="24"/>
          <w:lang w:val="lv-LV" w:eastAsia="lv-LV"/>
        </w:rPr>
        <w:t>Daugavpils</w:t>
      </w:r>
      <w:r w:rsidR="00251D7B" w:rsidRPr="00B36EEE">
        <w:rPr>
          <w:rFonts w:ascii="Times New Roman" w:hAnsi="Times New Roman"/>
          <w:bCs/>
          <w:sz w:val="24"/>
          <w:lang w:val="lv-LV" w:eastAsia="lv-LV"/>
        </w:rPr>
        <w:t xml:space="preserve"> </w:t>
      </w:r>
      <w:proofErr w:type="spellStart"/>
      <w:r w:rsidR="00251D7B" w:rsidRPr="00B36EEE">
        <w:rPr>
          <w:rFonts w:ascii="Times New Roman" w:hAnsi="Times New Roman"/>
          <w:bCs/>
          <w:sz w:val="24"/>
          <w:lang w:val="lv-LV" w:eastAsia="lv-LV"/>
        </w:rPr>
        <w:t>valsts</w:t>
      </w:r>
      <w:r w:rsidRPr="00B36EEE">
        <w:rPr>
          <w:rFonts w:ascii="Times New Roman" w:hAnsi="Times New Roman"/>
          <w:bCs/>
          <w:sz w:val="24"/>
          <w:lang w:val="lv-LV" w:eastAsia="lv-LV"/>
        </w:rPr>
        <w:t>pilsētas</w:t>
      </w:r>
      <w:proofErr w:type="spellEnd"/>
      <w:r w:rsidRPr="00B36EEE">
        <w:rPr>
          <w:rFonts w:ascii="Times New Roman" w:hAnsi="Times New Roman"/>
          <w:bCs/>
          <w:sz w:val="24"/>
          <w:lang w:val="lv-LV" w:eastAsia="lv-LV"/>
        </w:rPr>
        <w:t xml:space="preserve"> </w:t>
      </w:r>
      <w:r w:rsidR="00251D7B" w:rsidRPr="00B36EEE">
        <w:rPr>
          <w:rFonts w:ascii="Times New Roman" w:hAnsi="Times New Roman"/>
          <w:bCs/>
          <w:sz w:val="24"/>
          <w:lang w:val="lv-LV" w:eastAsia="lv-LV"/>
        </w:rPr>
        <w:t>pašvaldības</w:t>
      </w:r>
      <w:r w:rsidRPr="00B36EEE">
        <w:rPr>
          <w:rFonts w:ascii="Times New Roman" w:hAnsi="Times New Roman"/>
          <w:bCs/>
          <w:sz w:val="24"/>
          <w:lang w:val="lv-LV" w:eastAsia="lv-LV"/>
        </w:rPr>
        <w:t xml:space="preserve"> </w:t>
      </w:r>
      <w:r w:rsidR="00084DCE" w:rsidRPr="00B36EEE">
        <w:rPr>
          <w:rFonts w:ascii="Times New Roman" w:hAnsi="Times New Roman"/>
          <w:bCs/>
          <w:sz w:val="24"/>
          <w:lang w:val="lv-LV" w:eastAsia="lv-LV"/>
        </w:rPr>
        <w:t xml:space="preserve">domes </w:t>
      </w:r>
      <w:r w:rsidRPr="00B36EEE">
        <w:rPr>
          <w:rFonts w:ascii="Times New Roman" w:hAnsi="Times New Roman"/>
          <w:bCs/>
          <w:sz w:val="24"/>
          <w:lang w:val="lv-LV" w:eastAsia="lv-LV"/>
        </w:rPr>
        <w:t>priekšsēdētājs</w:t>
      </w:r>
      <w:r w:rsidR="00084DCE" w:rsidRPr="00B36EEE">
        <w:rPr>
          <w:rFonts w:ascii="Times New Roman" w:hAnsi="Times New Roman"/>
          <w:bCs/>
          <w:sz w:val="24"/>
          <w:lang w:val="lv-LV" w:eastAsia="lv-LV"/>
        </w:rPr>
        <w:tab/>
      </w:r>
      <w:r w:rsidR="00084DCE" w:rsidRPr="00B36EEE">
        <w:rPr>
          <w:rFonts w:ascii="Times New Roman" w:hAnsi="Times New Roman"/>
          <w:bCs/>
          <w:sz w:val="24"/>
          <w:lang w:val="lv-LV" w:eastAsia="lv-LV"/>
        </w:rPr>
        <w:tab/>
      </w:r>
      <w:r w:rsidR="00084DCE" w:rsidRPr="00B36EEE">
        <w:rPr>
          <w:rFonts w:ascii="Times New Roman" w:hAnsi="Times New Roman"/>
          <w:bCs/>
          <w:sz w:val="24"/>
          <w:lang w:val="lv-LV" w:eastAsia="lv-LV"/>
        </w:rPr>
        <w:tab/>
      </w:r>
      <w:r w:rsidRPr="00B36EEE">
        <w:rPr>
          <w:rFonts w:ascii="Times New Roman" w:hAnsi="Times New Roman"/>
          <w:bCs/>
          <w:sz w:val="24"/>
          <w:lang w:val="lv-LV" w:eastAsia="lv-LV"/>
        </w:rPr>
        <w:t> </w:t>
      </w:r>
      <w:proofErr w:type="spellStart"/>
      <w:r w:rsidR="0045056C" w:rsidRPr="00B36EEE">
        <w:rPr>
          <w:rFonts w:ascii="Times New Roman" w:hAnsi="Times New Roman"/>
          <w:bCs/>
          <w:sz w:val="24"/>
          <w:lang w:val="lv-LV" w:eastAsia="lv-LV"/>
        </w:rPr>
        <w:t>A.Elksniņš</w:t>
      </w:r>
      <w:proofErr w:type="spellEnd"/>
    </w:p>
    <w:p w14:paraId="47AE9480" w14:textId="77777777" w:rsidR="00054DC8" w:rsidRPr="00B36EEE" w:rsidRDefault="00054DC8" w:rsidP="00627297">
      <w:pPr>
        <w:shd w:val="clear" w:color="auto" w:fill="FFFFFF"/>
        <w:jc w:val="center"/>
        <w:rPr>
          <w:rFonts w:ascii="Times New Roman" w:hAnsi="Times New Roman"/>
          <w:bCs/>
          <w:sz w:val="24"/>
          <w:lang w:val="lv-LV" w:eastAsia="lv-LV"/>
        </w:rPr>
      </w:pPr>
      <w:bookmarkStart w:id="13" w:name="658884"/>
      <w:bookmarkStart w:id="14" w:name="n-658884"/>
      <w:bookmarkEnd w:id="13"/>
      <w:bookmarkEnd w:id="14"/>
    </w:p>
    <w:p w14:paraId="4A535B2D" w14:textId="77777777" w:rsidR="00084DCE" w:rsidRPr="00B36EEE" w:rsidRDefault="00084DCE">
      <w:pPr>
        <w:rPr>
          <w:rFonts w:ascii="Times New Roman" w:hAnsi="Times New Roman"/>
          <w:bCs/>
          <w:sz w:val="24"/>
          <w:lang w:val="lv-LV" w:eastAsia="lv-LV"/>
        </w:rPr>
      </w:pPr>
      <w:r w:rsidRPr="00B36EEE">
        <w:rPr>
          <w:rFonts w:ascii="Times New Roman" w:hAnsi="Times New Roman"/>
          <w:bCs/>
          <w:sz w:val="24"/>
          <w:lang w:val="lv-LV" w:eastAsia="lv-LV"/>
        </w:rPr>
        <w:br w:type="page"/>
      </w:r>
    </w:p>
    <w:p w14:paraId="7024A844" w14:textId="77777777" w:rsidR="00424D5B" w:rsidRPr="00B36EEE" w:rsidRDefault="00424D5B" w:rsidP="00424D5B">
      <w:pPr>
        <w:jc w:val="right"/>
        <w:rPr>
          <w:rFonts w:ascii="Times New Roman" w:hAnsi="Times New Roman"/>
          <w:bCs/>
          <w:sz w:val="24"/>
          <w:lang w:val="lv-LV"/>
        </w:rPr>
      </w:pPr>
      <w:r w:rsidRPr="00B36EEE">
        <w:rPr>
          <w:rFonts w:ascii="Times New Roman" w:hAnsi="Times New Roman"/>
          <w:bCs/>
          <w:sz w:val="24"/>
          <w:lang w:val="lv-LV"/>
        </w:rPr>
        <w:lastRenderedPageBreak/>
        <w:t>PROJEKTS</w:t>
      </w:r>
    </w:p>
    <w:p w14:paraId="76C14944" w14:textId="77777777" w:rsidR="00424D5B" w:rsidRPr="00B36EEE" w:rsidRDefault="00424D5B" w:rsidP="00FB6390">
      <w:pPr>
        <w:jc w:val="center"/>
        <w:rPr>
          <w:rFonts w:ascii="Times New Roman" w:hAnsi="Times New Roman"/>
          <w:bCs/>
          <w:sz w:val="24"/>
          <w:lang w:val="lv-LV" w:eastAsia="lv-LV"/>
        </w:rPr>
      </w:pPr>
    </w:p>
    <w:p w14:paraId="3EFB291D" w14:textId="1A98E621" w:rsidR="00627297" w:rsidRPr="00B36EEE" w:rsidRDefault="00627297" w:rsidP="00627297">
      <w:pPr>
        <w:jc w:val="center"/>
        <w:rPr>
          <w:rFonts w:ascii="Times New Roman" w:hAnsi="Times New Roman"/>
          <w:bCs/>
          <w:sz w:val="24"/>
          <w:lang w:val="lv-LV" w:eastAsia="lv-LV"/>
        </w:rPr>
      </w:pPr>
      <w:r w:rsidRPr="00B36EEE">
        <w:rPr>
          <w:rFonts w:ascii="Times New Roman" w:hAnsi="Times New Roman"/>
          <w:bCs/>
          <w:sz w:val="24"/>
          <w:lang w:val="lv-LV" w:eastAsia="lv-LV"/>
        </w:rPr>
        <w:t xml:space="preserve">Paskaidrojuma raksts </w:t>
      </w:r>
    </w:p>
    <w:p w14:paraId="44650EFB" w14:textId="76E0E46C" w:rsidR="00627297" w:rsidRPr="00B36EEE" w:rsidRDefault="00627297" w:rsidP="00627297">
      <w:pPr>
        <w:jc w:val="center"/>
        <w:rPr>
          <w:rFonts w:ascii="Times New Roman" w:hAnsi="Times New Roman"/>
          <w:bCs/>
          <w:sz w:val="24"/>
          <w:lang w:val="lv-LV" w:eastAsia="lv-LV"/>
        </w:rPr>
      </w:pPr>
      <w:r w:rsidRPr="00B36EEE">
        <w:rPr>
          <w:rFonts w:ascii="Times New Roman" w:hAnsi="Times New Roman"/>
          <w:bCs/>
          <w:sz w:val="24"/>
          <w:lang w:val="lv-LV" w:eastAsia="lv-LV"/>
        </w:rPr>
        <w:t xml:space="preserve">Daugavpils </w:t>
      </w:r>
      <w:proofErr w:type="spellStart"/>
      <w:r w:rsidRPr="00B36EEE">
        <w:rPr>
          <w:rFonts w:ascii="Times New Roman" w:hAnsi="Times New Roman"/>
          <w:bCs/>
          <w:sz w:val="24"/>
          <w:lang w:val="lv-LV" w:eastAsia="lv-LV"/>
        </w:rPr>
        <w:t>valstspilsētas</w:t>
      </w:r>
      <w:proofErr w:type="spellEnd"/>
      <w:r w:rsidRPr="00B36EEE">
        <w:rPr>
          <w:rFonts w:ascii="Times New Roman" w:hAnsi="Times New Roman"/>
          <w:bCs/>
          <w:sz w:val="24"/>
          <w:lang w:val="lv-LV" w:eastAsia="lv-LV"/>
        </w:rPr>
        <w:t xml:space="preserve"> pašvaldības domes 2023.</w:t>
      </w:r>
      <w:r w:rsidR="00AE7965"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 xml:space="preserve">gada </w:t>
      </w:r>
      <w:r w:rsidR="00AE7965" w:rsidRPr="00B36EEE">
        <w:rPr>
          <w:rFonts w:ascii="Times New Roman" w:hAnsi="Times New Roman"/>
          <w:bCs/>
          <w:sz w:val="24"/>
          <w:lang w:val="lv-LV" w:eastAsia="lv-LV"/>
        </w:rPr>
        <w:t xml:space="preserve">__.______ </w:t>
      </w:r>
      <w:r w:rsidRPr="00B36EEE">
        <w:rPr>
          <w:rFonts w:ascii="Times New Roman" w:hAnsi="Times New Roman"/>
          <w:bCs/>
          <w:sz w:val="24"/>
          <w:lang w:val="lv-LV" w:eastAsia="lv-LV"/>
        </w:rPr>
        <w:t xml:space="preserve">saistošajiem noteikumiem Nr.___ </w:t>
      </w:r>
      <w:r w:rsidRPr="00B36EEE">
        <w:rPr>
          <w:rFonts w:ascii="Times New Roman" w:hAnsi="Times New Roman"/>
          <w:bCs/>
          <w:sz w:val="24"/>
          <w:lang w:val="lv-LV"/>
        </w:rPr>
        <w:t xml:space="preserve">“Grozījumi </w:t>
      </w:r>
      <w:r w:rsidR="00AE7965" w:rsidRPr="00B36EEE">
        <w:rPr>
          <w:rFonts w:ascii="Times New Roman" w:hAnsi="Times New Roman"/>
          <w:bCs/>
          <w:sz w:val="24"/>
          <w:lang w:val="lv-LV" w:eastAsia="lv-LV"/>
        </w:rPr>
        <w:t>Daugavpils</w:t>
      </w:r>
      <w:r w:rsidRPr="00B36EEE">
        <w:rPr>
          <w:rFonts w:ascii="Times New Roman" w:hAnsi="Times New Roman"/>
          <w:bCs/>
          <w:sz w:val="24"/>
          <w:lang w:val="lv-LV"/>
        </w:rPr>
        <w:t xml:space="preserve"> </w:t>
      </w:r>
      <w:r w:rsidRPr="00B36EEE">
        <w:rPr>
          <w:rFonts w:ascii="Times New Roman" w:hAnsi="Times New Roman"/>
          <w:bCs/>
          <w:sz w:val="24"/>
          <w:lang w:val="lv-LV" w:eastAsia="lv-LV"/>
        </w:rPr>
        <w:t>domes 2018.</w:t>
      </w:r>
      <w:r w:rsidR="00AE7965"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gada 14.</w:t>
      </w:r>
      <w:r w:rsidR="00AE7965"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jūnija saistošajos noteikumos Nr.</w:t>
      </w:r>
      <w:r w:rsidR="00AE7965"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18 “</w:t>
      </w:r>
      <w:hyperlink r:id="rId7" w:tgtFrame="_blank" w:history="1">
        <w:r w:rsidRPr="00B36EEE">
          <w:rPr>
            <w:rStyle w:val="Hyperlink"/>
            <w:rFonts w:ascii="Times New Roman" w:hAnsi="Times New Roman"/>
            <w:bCs/>
            <w:color w:val="auto"/>
            <w:sz w:val="24"/>
            <w:u w:val="none"/>
            <w:lang w:val="lv-LV" w:eastAsia="lv-LV"/>
          </w:rPr>
          <w:t>Par nekustamā īpašuma nodokļa piemērošanu Daugavpils pilsētas administratīvajā teritorijā</w:t>
        </w:r>
      </w:hyperlink>
      <w:r w:rsidRPr="00B36EEE">
        <w:rPr>
          <w:rStyle w:val="Hyperlink"/>
          <w:rFonts w:ascii="Times New Roman" w:hAnsi="Times New Roman"/>
          <w:bCs/>
          <w:color w:val="auto"/>
          <w:sz w:val="24"/>
          <w:u w:val="none"/>
          <w:lang w:val="lv-LV" w:eastAsia="lv-LV"/>
        </w:rPr>
        <w:t>”</w:t>
      </w:r>
      <w:r w:rsidRPr="00B36EEE">
        <w:rPr>
          <w:rFonts w:ascii="Times New Roman" w:hAnsi="Times New Roman"/>
          <w:bCs/>
          <w:sz w:val="24"/>
          <w:lang w:val="lv-LV" w:eastAsia="lv-LV"/>
        </w:rPr>
        <w:t>”</w:t>
      </w:r>
    </w:p>
    <w:p w14:paraId="73FC9E07" w14:textId="77777777" w:rsidR="00627297" w:rsidRPr="00B36EEE" w:rsidRDefault="00627297" w:rsidP="00627297">
      <w:pPr>
        <w:jc w:val="center"/>
        <w:textAlignment w:val="baseline"/>
        <w:rPr>
          <w:rFonts w:ascii="Times New Roman" w:hAnsi="Times New Roman"/>
          <w:bCs/>
          <w:sz w:val="24"/>
          <w:lang w:val="lv-LV"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5979E9" w:rsidRPr="00B36EEE" w14:paraId="58E8AA9D" w14:textId="77777777" w:rsidTr="00B24A0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47737F" w14:textId="77777777" w:rsidR="00627297" w:rsidRPr="00B36EEE" w:rsidRDefault="00627297" w:rsidP="00627297">
            <w:pPr>
              <w:ind w:right="39"/>
              <w:jc w:val="center"/>
              <w:textAlignment w:val="baseline"/>
              <w:rPr>
                <w:rFonts w:ascii="Times New Roman" w:hAnsi="Times New Roman"/>
                <w:bCs/>
                <w:sz w:val="24"/>
                <w:lang w:val="lv-LV" w:eastAsia="lv-LV"/>
              </w:rPr>
            </w:pPr>
            <w:r w:rsidRPr="00B36EEE">
              <w:rPr>
                <w:rFonts w:ascii="Times New Roman" w:hAnsi="Times New Roman"/>
                <w:bCs/>
                <w:sz w:val="24"/>
                <w:lang w:val="lv-LV"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92699D6" w14:textId="77777777" w:rsidR="00627297" w:rsidRPr="00B36EEE" w:rsidRDefault="00627297" w:rsidP="00627297">
            <w:pPr>
              <w:ind w:right="102"/>
              <w:jc w:val="center"/>
              <w:textAlignment w:val="baseline"/>
              <w:rPr>
                <w:rFonts w:ascii="Times New Roman" w:hAnsi="Times New Roman"/>
                <w:bCs/>
                <w:sz w:val="24"/>
                <w:lang w:val="lv-LV" w:eastAsia="lv-LV"/>
              </w:rPr>
            </w:pPr>
            <w:r w:rsidRPr="00B36EEE">
              <w:rPr>
                <w:rFonts w:ascii="Times New Roman" w:hAnsi="Times New Roman"/>
                <w:bCs/>
                <w:sz w:val="24"/>
                <w:lang w:val="lv-LV" w:eastAsia="lv-LV"/>
              </w:rPr>
              <w:t>Norādāmā informācija </w:t>
            </w:r>
          </w:p>
        </w:tc>
      </w:tr>
      <w:tr w:rsidR="005979E9" w:rsidRPr="00565C60" w14:paraId="37EE7487" w14:textId="77777777" w:rsidTr="00B24A0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E63D3F" w14:textId="77777777" w:rsidR="00627297" w:rsidRPr="00B36EEE" w:rsidRDefault="00627297" w:rsidP="00627297">
            <w:pPr>
              <w:numPr>
                <w:ilvl w:val="0"/>
                <w:numId w:val="30"/>
              </w:numPr>
              <w:tabs>
                <w:tab w:val="clear" w:pos="720"/>
              </w:tabs>
              <w:ind w:left="392" w:right="39" w:hanging="284"/>
              <w:textAlignment w:val="baseline"/>
              <w:rPr>
                <w:rFonts w:ascii="Times New Roman" w:hAnsi="Times New Roman"/>
                <w:bCs/>
                <w:sz w:val="24"/>
                <w:lang w:val="lv-LV" w:eastAsia="lv-LV"/>
              </w:rPr>
            </w:pPr>
            <w:r w:rsidRPr="00B36EEE">
              <w:rPr>
                <w:rFonts w:ascii="Times New Roman" w:hAnsi="Times New Roman"/>
                <w:bCs/>
                <w:sz w:val="24"/>
                <w:lang w:val="lv-LV"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C88F86" w14:textId="21C00956" w:rsidR="00627297" w:rsidRPr="00B36EEE" w:rsidRDefault="00627297" w:rsidP="00FB6390">
            <w:pPr>
              <w:pStyle w:val="ListParagraph"/>
              <w:shd w:val="clear" w:color="auto" w:fill="FFFFFF"/>
              <w:ind w:left="0" w:firstLine="415"/>
              <w:jc w:val="both"/>
              <w:rPr>
                <w:rFonts w:ascii="Times New Roman" w:hAnsi="Times New Roman"/>
                <w:bCs/>
                <w:sz w:val="24"/>
                <w:lang w:val="lv-LV" w:eastAsia="lv-LV"/>
              </w:rPr>
            </w:pPr>
            <w:r w:rsidRPr="00B36EEE">
              <w:rPr>
                <w:rFonts w:ascii="Times New Roman" w:hAnsi="Times New Roman"/>
                <w:bCs/>
                <w:sz w:val="24"/>
                <w:lang w:val="lv-LV" w:eastAsia="lv-LV"/>
              </w:rPr>
              <w:t xml:space="preserve">Pašlaik nekustamā īpašuma nodokļa piemērošanu Daugavpils </w:t>
            </w:r>
            <w:proofErr w:type="spellStart"/>
            <w:r w:rsidRPr="00B36EEE">
              <w:rPr>
                <w:rFonts w:ascii="Times New Roman" w:hAnsi="Times New Roman"/>
                <w:bCs/>
                <w:sz w:val="24"/>
                <w:lang w:val="lv-LV" w:eastAsia="lv-LV"/>
              </w:rPr>
              <w:t>valstspilsētas</w:t>
            </w:r>
            <w:proofErr w:type="spellEnd"/>
            <w:r w:rsidRPr="00B36EEE">
              <w:rPr>
                <w:rFonts w:ascii="Times New Roman" w:hAnsi="Times New Roman"/>
                <w:bCs/>
                <w:sz w:val="24"/>
                <w:lang w:val="lv-LV" w:eastAsia="lv-LV"/>
              </w:rPr>
              <w:t xml:space="preserve"> administratīvajā teritorijā nosaka Daugavpils pilsētas domes 2018.</w:t>
            </w:r>
            <w:r w:rsidR="008A3E3D"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gada 14.</w:t>
            </w:r>
            <w:r w:rsidR="008A3E3D"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jūnija saistošie noteikumi Nr.</w:t>
            </w:r>
            <w:r w:rsidR="008A3E3D"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 xml:space="preserve">18 "Par nekustamā īpašuma nodokļa piemērošanu Daugavpils pilsētas administratīvajā teritorijā". </w:t>
            </w:r>
          </w:p>
          <w:p w14:paraId="50DE8F80" w14:textId="04A03D71" w:rsidR="00627297" w:rsidRPr="00B36EEE" w:rsidRDefault="00627297" w:rsidP="00FB6390">
            <w:pPr>
              <w:pStyle w:val="NormalWeb"/>
              <w:shd w:val="clear" w:color="auto" w:fill="FFFFFF"/>
              <w:spacing w:before="0" w:beforeAutospacing="0" w:after="0" w:afterAutospacing="0"/>
              <w:ind w:firstLine="415"/>
              <w:jc w:val="both"/>
              <w:rPr>
                <w:bCs/>
              </w:rPr>
            </w:pPr>
            <w:r w:rsidRPr="00B36EEE">
              <w:rPr>
                <w:bCs/>
              </w:rPr>
              <w:t>Likuma "Par nekustamā īpašuma nodokli" 3.panta 1.</w:t>
            </w:r>
            <w:r w:rsidRPr="00B36EEE">
              <w:rPr>
                <w:bCs/>
                <w:bdr w:val="none" w:sz="0" w:space="0" w:color="auto" w:frame="1"/>
                <w:vertAlign w:val="superscript"/>
              </w:rPr>
              <w:t>6</w:t>
            </w:r>
            <w:r w:rsidRPr="00B36EEE">
              <w:rPr>
                <w:bCs/>
              </w:rPr>
              <w:t>daļā noteikts, ka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apmērā, ja to ir noteikusi pašvaldība savos saistošajos noteikumos, kurus tā publicē ne vēlāk kā līdz pirmstaksācijas gada 1.novembrim, no lielākās turpmāk minētās kadastrālās vērtības:</w:t>
            </w:r>
          </w:p>
          <w:p w14:paraId="0533F4C0" w14:textId="77777777" w:rsidR="00627297" w:rsidRPr="00B36EEE" w:rsidRDefault="00627297" w:rsidP="00627297">
            <w:pPr>
              <w:pStyle w:val="NormalWeb"/>
              <w:shd w:val="clear" w:color="auto" w:fill="FFFFFF"/>
              <w:spacing w:before="0" w:beforeAutospacing="0" w:after="0" w:afterAutospacing="0"/>
              <w:jc w:val="both"/>
              <w:rPr>
                <w:bCs/>
              </w:rPr>
            </w:pPr>
            <w:r w:rsidRPr="00B36EEE">
              <w:rPr>
                <w:bCs/>
              </w:rPr>
              <w:t>1) būvei piekritīgās zemes kadastrālās vērtības;</w:t>
            </w:r>
          </w:p>
          <w:p w14:paraId="354115A9" w14:textId="77777777" w:rsidR="00627297" w:rsidRPr="00B36EEE" w:rsidRDefault="00627297" w:rsidP="00627297">
            <w:pPr>
              <w:pStyle w:val="NormalWeb"/>
              <w:shd w:val="clear" w:color="auto" w:fill="FFFFFF"/>
              <w:spacing w:before="0" w:beforeAutospacing="0" w:after="0" w:afterAutospacing="0"/>
              <w:jc w:val="both"/>
              <w:rPr>
                <w:bCs/>
              </w:rPr>
            </w:pPr>
            <w:r w:rsidRPr="00B36EEE">
              <w:rPr>
                <w:bCs/>
              </w:rPr>
              <w:t>2) būves kadastrālās vērtības.</w:t>
            </w:r>
          </w:p>
          <w:p w14:paraId="6BC00910" w14:textId="03BAE68B" w:rsidR="00D7791C" w:rsidRPr="00B36EEE" w:rsidRDefault="00627297" w:rsidP="00FB6390">
            <w:pPr>
              <w:pStyle w:val="NormalWeb"/>
              <w:shd w:val="clear" w:color="auto" w:fill="FFFFFF"/>
              <w:spacing w:before="0" w:beforeAutospacing="0" w:after="0" w:afterAutospacing="0"/>
              <w:ind w:firstLine="415"/>
              <w:jc w:val="both"/>
              <w:rPr>
                <w:bCs/>
              </w:rPr>
            </w:pPr>
            <w:r w:rsidRPr="00B36EEE">
              <w:rPr>
                <w:bCs/>
              </w:rPr>
              <w:t>Ņemot vērā minēto, kā arī likuma "Par nekustamā īpašuma nodokli" 3.</w:t>
            </w:r>
            <w:r w:rsidRPr="00B36EEE">
              <w:rPr>
                <w:bCs/>
                <w:vertAlign w:val="superscript"/>
              </w:rPr>
              <w:t xml:space="preserve">1 </w:t>
            </w:r>
            <w:r w:rsidRPr="00B36EEE">
              <w:rPr>
                <w:bCs/>
              </w:rPr>
              <w:t xml:space="preserve">panta otrās daļas 2.punktu, kurā ietverts teritorijas attīstības un teritorijas sakārtošanas princips, </w:t>
            </w:r>
            <w:r w:rsidR="008A3E3D" w:rsidRPr="00B36EEE">
              <w:rPr>
                <w:bCs/>
              </w:rPr>
              <w:t>saistošie noteikumi tiek papildināti ar</w:t>
            </w:r>
            <w:r w:rsidRPr="00B36EEE">
              <w:rPr>
                <w:bCs/>
              </w:rPr>
              <w:t xml:space="preserve"> 8.</w:t>
            </w:r>
            <w:r w:rsidRPr="00B36EEE">
              <w:rPr>
                <w:bCs/>
                <w:vertAlign w:val="superscript"/>
              </w:rPr>
              <w:t xml:space="preserve">1 </w:t>
            </w:r>
            <w:r w:rsidRPr="00B36EEE">
              <w:rPr>
                <w:bCs/>
              </w:rPr>
              <w:t>punkt</w:t>
            </w:r>
            <w:r w:rsidR="008A3E3D" w:rsidRPr="00B36EEE">
              <w:rPr>
                <w:bCs/>
              </w:rPr>
              <w:t>u</w:t>
            </w:r>
            <w:r w:rsidRPr="00B36EEE">
              <w:rPr>
                <w:bCs/>
              </w:rPr>
              <w:t xml:space="preserve">, </w:t>
            </w:r>
            <w:r w:rsidR="008A3E3D" w:rsidRPr="00B36EEE">
              <w:rPr>
                <w:bCs/>
              </w:rPr>
              <w:t xml:space="preserve">kas </w:t>
            </w:r>
            <w:r w:rsidRPr="00B36EEE">
              <w:rPr>
                <w:bCs/>
              </w:rPr>
              <w:t xml:space="preserve">paredz noteikt nodokļa likmi 3 % apmērā par būvēm, kuru būvniecībā pārsniegts normatīvajos aktos noteiktais kopējais būvdarbu veikšanas ilgums. </w:t>
            </w:r>
          </w:p>
          <w:p w14:paraId="5E4F4605" w14:textId="4ED8857E" w:rsidR="00061F57" w:rsidRPr="00B36EEE" w:rsidRDefault="008A3E3D" w:rsidP="00FB6390">
            <w:pPr>
              <w:pStyle w:val="NormalWeb"/>
              <w:shd w:val="clear" w:color="auto" w:fill="FFFFFF"/>
              <w:spacing w:before="0" w:beforeAutospacing="0" w:after="0" w:afterAutospacing="0"/>
              <w:ind w:firstLine="415"/>
              <w:jc w:val="both"/>
              <w:rPr>
                <w:bCs/>
              </w:rPr>
            </w:pPr>
            <w:r w:rsidRPr="00B36EEE">
              <w:rPr>
                <w:bCs/>
              </w:rPr>
              <w:t xml:space="preserve">Kā arī, ar grozījumiem saistošajos </w:t>
            </w:r>
            <w:r w:rsidR="00061F57" w:rsidRPr="00B36EEE">
              <w:rPr>
                <w:bCs/>
              </w:rPr>
              <w:t>noteikumos</w:t>
            </w:r>
            <w:r w:rsidR="00F21898" w:rsidRPr="00B36EEE">
              <w:rPr>
                <w:bCs/>
              </w:rPr>
              <w:t xml:space="preserve"> nekustamā īpašuma nodokļa likm</w:t>
            </w:r>
            <w:r w:rsidR="00061F57" w:rsidRPr="00B36EEE">
              <w:rPr>
                <w:bCs/>
              </w:rPr>
              <w:t>e</w:t>
            </w:r>
            <w:r w:rsidR="00F21898" w:rsidRPr="00B36EEE">
              <w:rPr>
                <w:bCs/>
              </w:rPr>
              <w:t xml:space="preserve"> 3 % apmērā </w:t>
            </w:r>
            <w:r w:rsidR="00061F57" w:rsidRPr="00B36EEE">
              <w:rPr>
                <w:bCs/>
              </w:rPr>
              <w:t xml:space="preserve">tiek noteikta </w:t>
            </w:r>
            <w:r w:rsidR="00F21898" w:rsidRPr="00B36EEE">
              <w:rPr>
                <w:bCs/>
              </w:rPr>
              <w:t xml:space="preserve">ne tikai </w:t>
            </w:r>
            <w:r w:rsidR="00061F57" w:rsidRPr="00B36EEE">
              <w:rPr>
                <w:bCs/>
              </w:rPr>
              <w:t xml:space="preserve">par </w:t>
            </w:r>
            <w:r w:rsidR="00F21898" w:rsidRPr="00B36EEE">
              <w:rPr>
                <w:bCs/>
              </w:rPr>
              <w:t>zemes vienībām vai zemes vienību daļām, bet arī būvēm vai to daļām,</w:t>
            </w:r>
            <w:r w:rsidR="00F21898" w:rsidRPr="00B36EEE">
              <w:rPr>
                <w:bCs/>
                <w:shd w:val="clear" w:color="auto" w:fill="FFFFFF"/>
              </w:rPr>
              <w:t xml:space="preserve"> kuras netiek uzturētas atbilstoši normatīvajos aktos noteiktajai kārtībai, un kuras bojā pilsētvidi</w:t>
            </w:r>
            <w:r w:rsidR="00061F57" w:rsidRPr="00B36EEE">
              <w:rPr>
                <w:bCs/>
                <w:shd w:val="clear" w:color="auto" w:fill="FFFFFF"/>
              </w:rPr>
              <w:t xml:space="preserve"> (</w:t>
            </w:r>
            <w:r w:rsidR="00F21898" w:rsidRPr="00B36EEE">
              <w:rPr>
                <w:bCs/>
                <w:shd w:val="clear" w:color="auto" w:fill="FFFFFF"/>
              </w:rPr>
              <w:t>s</w:t>
            </w:r>
            <w:r w:rsidR="00627297" w:rsidRPr="00B36EEE">
              <w:rPr>
                <w:bCs/>
              </w:rPr>
              <w:t>aistošo noteikumu 8.</w:t>
            </w:r>
            <w:r w:rsidR="00061F57" w:rsidRPr="00B36EEE">
              <w:rPr>
                <w:bCs/>
              </w:rPr>
              <w:t xml:space="preserve"> </w:t>
            </w:r>
            <w:r w:rsidR="00627297" w:rsidRPr="00B36EEE">
              <w:rPr>
                <w:bCs/>
              </w:rPr>
              <w:t>punkts</w:t>
            </w:r>
            <w:r w:rsidR="00061F57" w:rsidRPr="00B36EEE">
              <w:rPr>
                <w:bCs/>
              </w:rPr>
              <w:t xml:space="preserve"> izteikts jaunā redakcijā).</w:t>
            </w:r>
          </w:p>
          <w:p w14:paraId="761640C4" w14:textId="6843BBC2" w:rsidR="00D7791C" w:rsidRPr="00B36EEE" w:rsidRDefault="00061F57" w:rsidP="00D7791C">
            <w:pPr>
              <w:pStyle w:val="NormalWeb"/>
              <w:shd w:val="clear" w:color="auto" w:fill="FFFFFF"/>
              <w:spacing w:before="0" w:beforeAutospacing="0" w:after="0" w:afterAutospacing="0"/>
              <w:ind w:firstLine="415"/>
              <w:jc w:val="both"/>
              <w:rPr>
                <w:bCs/>
              </w:rPr>
            </w:pPr>
            <w:r w:rsidRPr="00B36EEE">
              <w:rPr>
                <w:bCs/>
                <w:shd w:val="clear" w:color="auto" w:fill="FFFFFF"/>
              </w:rPr>
              <w:t>Tādējādi s</w:t>
            </w:r>
            <w:r w:rsidR="00627297" w:rsidRPr="00B36EEE">
              <w:rPr>
                <w:bCs/>
                <w:shd w:val="clear" w:color="auto" w:fill="FFFFFF"/>
              </w:rPr>
              <w:t>aistoš</w:t>
            </w:r>
            <w:r w:rsidR="005E03EF">
              <w:rPr>
                <w:bCs/>
                <w:shd w:val="clear" w:color="auto" w:fill="FFFFFF"/>
              </w:rPr>
              <w:t>ie</w:t>
            </w:r>
            <w:r w:rsidR="00627297" w:rsidRPr="00B36EEE">
              <w:rPr>
                <w:bCs/>
                <w:shd w:val="clear" w:color="auto" w:fill="FFFFFF"/>
              </w:rPr>
              <w:t xml:space="preserve"> noteikum</w:t>
            </w:r>
            <w:r w:rsidR="00D7791C" w:rsidRPr="00B36EEE">
              <w:rPr>
                <w:bCs/>
                <w:shd w:val="clear" w:color="auto" w:fill="FFFFFF"/>
              </w:rPr>
              <w:t>i</w:t>
            </w:r>
            <w:r w:rsidR="00627297" w:rsidRPr="00B36EEE">
              <w:rPr>
                <w:bCs/>
                <w:shd w:val="clear" w:color="auto" w:fill="FFFFFF"/>
              </w:rPr>
              <w:t xml:space="preserve"> </w:t>
            </w:r>
            <w:r w:rsidR="00D7791C" w:rsidRPr="00B36EEE">
              <w:rPr>
                <w:bCs/>
              </w:rPr>
              <w:t>veicinās īpašumu sakārtošanu un novērsīs situācijas, kad īpašnieki jau izmanto ekspluatācijā nenodotās ēkas.</w:t>
            </w:r>
          </w:p>
          <w:p w14:paraId="0B7B5DDB" w14:textId="26F6ABE7" w:rsidR="00627297" w:rsidRPr="00B36EEE" w:rsidRDefault="00D7791C" w:rsidP="00D7791C">
            <w:pPr>
              <w:pStyle w:val="NormalWeb"/>
              <w:shd w:val="clear" w:color="auto" w:fill="FFFFFF"/>
              <w:spacing w:before="0" w:beforeAutospacing="0" w:after="0" w:afterAutospacing="0"/>
              <w:ind w:firstLine="415"/>
              <w:jc w:val="both"/>
              <w:rPr>
                <w:bCs/>
              </w:rPr>
            </w:pPr>
            <w:r w:rsidRPr="00B36EEE">
              <w:rPr>
                <w:bCs/>
              </w:rPr>
              <w:t>Atbilstoši minētaj</w:t>
            </w:r>
            <w:r w:rsidR="003B4DA7">
              <w:rPr>
                <w:bCs/>
              </w:rPr>
              <w:t>a</w:t>
            </w:r>
            <w:r w:rsidRPr="00B36EEE">
              <w:rPr>
                <w:bCs/>
              </w:rPr>
              <w:t>m un izmaiņām pašvaldības administrācijas struktūrā saistošajos noteikumos tiek precizēts teksts (grozījumi saistošo noteikumu nosaukumā, izdošanas tiesiskā pamatojuma daļā, 1., 2., 9., 10., 11., 12. un 13. punktā)</w:t>
            </w:r>
            <w:r w:rsidR="00627297" w:rsidRPr="00B36EEE">
              <w:rPr>
                <w:bCs/>
              </w:rPr>
              <w:t>.</w:t>
            </w:r>
          </w:p>
          <w:p w14:paraId="16CC553B" w14:textId="77777777" w:rsidR="00627297" w:rsidRPr="00B36EEE" w:rsidRDefault="00627297" w:rsidP="00627297">
            <w:pPr>
              <w:ind w:left="557" w:right="102"/>
              <w:jc w:val="both"/>
              <w:textAlignment w:val="baseline"/>
              <w:rPr>
                <w:rFonts w:ascii="Times New Roman" w:hAnsi="Times New Roman"/>
                <w:bCs/>
                <w:sz w:val="24"/>
                <w:lang w:val="lv-LV" w:eastAsia="lv-LV"/>
              </w:rPr>
            </w:pPr>
          </w:p>
        </w:tc>
      </w:tr>
      <w:tr w:rsidR="005979E9" w:rsidRPr="00565C60" w14:paraId="0A766679" w14:textId="77777777" w:rsidTr="00B24A0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F92C71" w14:textId="77777777" w:rsidR="00627297" w:rsidRPr="00B36EEE" w:rsidRDefault="00627297" w:rsidP="00627297">
            <w:pPr>
              <w:numPr>
                <w:ilvl w:val="0"/>
                <w:numId w:val="31"/>
              </w:numPr>
              <w:tabs>
                <w:tab w:val="clear" w:pos="720"/>
              </w:tabs>
              <w:ind w:left="392" w:right="39" w:hanging="284"/>
              <w:textAlignment w:val="baseline"/>
              <w:rPr>
                <w:rFonts w:ascii="Times New Roman" w:hAnsi="Times New Roman"/>
                <w:bCs/>
                <w:sz w:val="24"/>
                <w:lang w:val="lv-LV" w:eastAsia="lv-LV"/>
              </w:rPr>
            </w:pPr>
            <w:r w:rsidRPr="00B36EEE">
              <w:rPr>
                <w:rFonts w:ascii="Times New Roman" w:hAnsi="Times New Roman"/>
                <w:bCs/>
                <w:sz w:val="24"/>
                <w:lang w:val="lv-LV"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F2ADD3D" w14:textId="2143471F" w:rsidR="00627297" w:rsidRPr="00B36EEE" w:rsidRDefault="00627297" w:rsidP="00627297">
            <w:pPr>
              <w:ind w:right="102"/>
              <w:jc w:val="both"/>
              <w:textAlignment w:val="baseline"/>
              <w:rPr>
                <w:rFonts w:ascii="Times New Roman" w:hAnsi="Times New Roman"/>
                <w:bCs/>
                <w:sz w:val="24"/>
                <w:lang w:val="lv-LV" w:eastAsia="lv-LV"/>
              </w:rPr>
            </w:pPr>
            <w:r w:rsidRPr="00B36EEE">
              <w:rPr>
                <w:rFonts w:ascii="Times New Roman" w:hAnsi="Times New Roman"/>
                <w:bCs/>
                <w:sz w:val="24"/>
                <w:shd w:val="clear" w:color="auto" w:fill="FFFFFF"/>
                <w:lang w:val="lv-LV"/>
              </w:rPr>
              <w:t>Ietekmi nav iespējams precīzi noteikt, jo saistošie noteikumi  stājās spēkā ar 2024.</w:t>
            </w:r>
            <w:r w:rsidR="00D7791C" w:rsidRPr="00B36EEE">
              <w:rPr>
                <w:rFonts w:ascii="Times New Roman" w:hAnsi="Times New Roman"/>
                <w:bCs/>
                <w:sz w:val="24"/>
                <w:shd w:val="clear" w:color="auto" w:fill="FFFFFF"/>
                <w:lang w:val="lv-LV"/>
              </w:rPr>
              <w:t xml:space="preserve"> </w:t>
            </w:r>
            <w:r w:rsidRPr="00B36EEE">
              <w:rPr>
                <w:rFonts w:ascii="Times New Roman" w:hAnsi="Times New Roman"/>
                <w:bCs/>
                <w:sz w:val="24"/>
                <w:shd w:val="clear" w:color="auto" w:fill="FFFFFF"/>
                <w:lang w:val="lv-LV"/>
              </w:rPr>
              <w:t>gada 1.</w:t>
            </w:r>
            <w:r w:rsidR="00D7791C" w:rsidRPr="00B36EEE">
              <w:rPr>
                <w:rFonts w:ascii="Times New Roman" w:hAnsi="Times New Roman"/>
                <w:bCs/>
                <w:sz w:val="24"/>
                <w:shd w:val="clear" w:color="auto" w:fill="FFFFFF"/>
                <w:lang w:val="lv-LV"/>
              </w:rPr>
              <w:t xml:space="preserve"> </w:t>
            </w:r>
            <w:r w:rsidRPr="00B36EEE">
              <w:rPr>
                <w:rFonts w:ascii="Times New Roman" w:hAnsi="Times New Roman"/>
                <w:bCs/>
                <w:sz w:val="24"/>
                <w:shd w:val="clear" w:color="auto" w:fill="FFFFFF"/>
                <w:lang w:val="lv-LV"/>
              </w:rPr>
              <w:t>janvāri un n</w:t>
            </w:r>
            <w:r w:rsidRPr="00B36EEE">
              <w:rPr>
                <w:rFonts w:ascii="Times New Roman" w:hAnsi="Times New Roman"/>
                <w:bCs/>
                <w:sz w:val="24"/>
                <w:lang w:val="lv-LV" w:eastAsia="en-GB"/>
              </w:rPr>
              <w:t xml:space="preserve">ekustamā īpašuma nodokļa ieņēmumu kopsummu ietekmēs nodokļa maksātāju aktivitāte un to atbilstība šajos saistošajos noteikumos noteiktajiem kritērijiem.        </w:t>
            </w:r>
            <w:r w:rsidRPr="00B36EEE">
              <w:rPr>
                <w:rFonts w:ascii="Times New Roman" w:hAnsi="Times New Roman"/>
                <w:bCs/>
                <w:sz w:val="24"/>
                <w:shd w:val="clear" w:color="auto" w:fill="FFFFFF"/>
                <w:lang w:val="lv-LV"/>
              </w:rPr>
              <w:t xml:space="preserve">                      </w:t>
            </w:r>
          </w:p>
        </w:tc>
      </w:tr>
      <w:tr w:rsidR="005979E9" w:rsidRPr="00B36EEE" w14:paraId="602833D6" w14:textId="77777777" w:rsidTr="00B24A0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45E65A" w14:textId="77777777" w:rsidR="00627297" w:rsidRPr="00B36EEE" w:rsidRDefault="00627297" w:rsidP="00627297">
            <w:pPr>
              <w:numPr>
                <w:ilvl w:val="0"/>
                <w:numId w:val="32"/>
              </w:numPr>
              <w:tabs>
                <w:tab w:val="clear" w:pos="720"/>
              </w:tabs>
              <w:ind w:left="392" w:right="39" w:hanging="284"/>
              <w:textAlignment w:val="baseline"/>
              <w:rPr>
                <w:rFonts w:ascii="Times New Roman" w:hAnsi="Times New Roman"/>
                <w:bCs/>
                <w:sz w:val="24"/>
                <w:lang w:val="lv-LV" w:eastAsia="lv-LV"/>
              </w:rPr>
            </w:pPr>
            <w:r w:rsidRPr="00B36EEE">
              <w:rPr>
                <w:rFonts w:ascii="Times New Roman" w:hAnsi="Times New Roman"/>
                <w:bCs/>
                <w:sz w:val="24"/>
                <w:lang w:val="lv-LV" w:eastAsia="lv-LV"/>
              </w:rPr>
              <w:t xml:space="preserve">Sociālā ietekme, ietekme uz vidi, iedzīvotāju veselību, </w:t>
            </w:r>
            <w:r w:rsidRPr="00B36EEE">
              <w:rPr>
                <w:rFonts w:ascii="Times New Roman" w:hAnsi="Times New Roman"/>
                <w:bCs/>
                <w:sz w:val="24"/>
                <w:lang w:val="lv-LV" w:eastAsia="lv-LV"/>
              </w:rPr>
              <w:lastRenderedPageBreak/>
              <w:t>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3A305F4" w14:textId="77777777" w:rsidR="00627297" w:rsidRPr="00B36EEE" w:rsidRDefault="00627297" w:rsidP="00627297">
            <w:pPr>
              <w:ind w:right="102"/>
              <w:jc w:val="both"/>
              <w:textAlignment w:val="baseline"/>
              <w:rPr>
                <w:rFonts w:ascii="Times New Roman" w:hAnsi="Times New Roman"/>
                <w:bCs/>
                <w:sz w:val="24"/>
                <w:lang w:val="lv-LV" w:eastAsia="lv-LV"/>
              </w:rPr>
            </w:pPr>
            <w:r w:rsidRPr="00B36EEE">
              <w:rPr>
                <w:rFonts w:ascii="Times New Roman" w:hAnsi="Times New Roman"/>
                <w:bCs/>
                <w:sz w:val="24"/>
                <w:lang w:val="lv-LV" w:eastAsia="lv-LV"/>
              </w:rPr>
              <w:lastRenderedPageBreak/>
              <w:t xml:space="preserve">Ar saistošo noteikumu īstenošanu tiek sakārtota pilsētas vide, kas ietekmē cilvēku veselību un drošību. </w:t>
            </w:r>
            <w:r w:rsidRPr="00B36EEE">
              <w:rPr>
                <w:rFonts w:ascii="Times New Roman" w:hAnsi="Times New Roman"/>
                <w:bCs/>
                <w:sz w:val="24"/>
                <w:lang w:val="lv-LV"/>
              </w:rPr>
              <w:t>Ietekmi uz uzņēmējdarbības vidi nevar noteikt.</w:t>
            </w:r>
          </w:p>
        </w:tc>
      </w:tr>
      <w:tr w:rsidR="005979E9" w:rsidRPr="00565C60" w14:paraId="08CC80C7" w14:textId="77777777" w:rsidTr="00B24A0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97C8D" w14:textId="77777777" w:rsidR="00627297" w:rsidRPr="00B36EEE" w:rsidRDefault="00627297" w:rsidP="00627297">
            <w:pPr>
              <w:numPr>
                <w:ilvl w:val="0"/>
                <w:numId w:val="33"/>
              </w:numPr>
              <w:ind w:left="392" w:right="39" w:hanging="284"/>
              <w:textAlignment w:val="baseline"/>
              <w:rPr>
                <w:rFonts w:ascii="Times New Roman" w:hAnsi="Times New Roman"/>
                <w:bCs/>
                <w:sz w:val="24"/>
                <w:lang w:val="lv-LV" w:eastAsia="lv-LV"/>
              </w:rPr>
            </w:pPr>
            <w:r w:rsidRPr="00B36EEE">
              <w:rPr>
                <w:rFonts w:ascii="Times New Roman" w:hAnsi="Times New Roman"/>
                <w:bCs/>
                <w:sz w:val="24"/>
                <w:lang w:val="lv-LV"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0BDE99" w14:textId="77777777" w:rsidR="00627297" w:rsidRPr="00B36EEE" w:rsidRDefault="00627297" w:rsidP="00627297">
            <w:pPr>
              <w:ind w:right="102"/>
              <w:jc w:val="both"/>
              <w:textAlignment w:val="baseline"/>
              <w:rPr>
                <w:rFonts w:ascii="Times New Roman" w:hAnsi="Times New Roman"/>
                <w:bCs/>
                <w:sz w:val="24"/>
                <w:lang w:val="lv-LV"/>
              </w:rPr>
            </w:pPr>
            <w:r w:rsidRPr="00B36EEE">
              <w:rPr>
                <w:rFonts w:ascii="Times New Roman" w:hAnsi="Times New Roman"/>
                <w:bCs/>
                <w:sz w:val="24"/>
                <w:lang w:val="lv-LV"/>
              </w:rPr>
              <w:t xml:space="preserve">Saistošo noteikumu piemērošanā privātpersona var vērsties: </w:t>
            </w:r>
          </w:p>
          <w:p w14:paraId="1F678853" w14:textId="7C66522F" w:rsidR="00627297" w:rsidRPr="00B36EEE" w:rsidRDefault="00627297" w:rsidP="00627297">
            <w:pPr>
              <w:pStyle w:val="ListParagraph"/>
              <w:numPr>
                <w:ilvl w:val="0"/>
                <w:numId w:val="38"/>
              </w:numPr>
              <w:tabs>
                <w:tab w:val="left" w:pos="415"/>
              </w:tabs>
              <w:ind w:left="131" w:right="102" w:firstLine="0"/>
              <w:jc w:val="both"/>
              <w:textAlignment w:val="baseline"/>
              <w:rPr>
                <w:rFonts w:ascii="Times New Roman" w:hAnsi="Times New Roman"/>
                <w:bCs/>
                <w:sz w:val="24"/>
                <w:lang w:val="lv-LV"/>
              </w:rPr>
            </w:pPr>
            <w:r w:rsidRPr="00B36EEE">
              <w:rPr>
                <w:rFonts w:ascii="Times New Roman" w:hAnsi="Times New Roman"/>
                <w:bCs/>
                <w:sz w:val="24"/>
                <w:lang w:val="lv-LV"/>
              </w:rPr>
              <w:t>Daugavpils pašvaldības centrālās pārvaldes Pilsētplānošanas un būvniecības departamentā - attiecībā uz pieņemtajiem l</w:t>
            </w:r>
            <w:r w:rsidRPr="00B36EEE">
              <w:rPr>
                <w:rFonts w:ascii="Times New Roman" w:hAnsi="Times New Roman"/>
                <w:bCs/>
                <w:sz w:val="24"/>
                <w:lang w:val="lv-LV" w:eastAsia="lv-LV"/>
              </w:rPr>
              <w:t>ēmumiem</w:t>
            </w:r>
            <w:r w:rsidR="0002366D" w:rsidRPr="00B36EEE">
              <w:rPr>
                <w:rFonts w:ascii="Times New Roman" w:hAnsi="Times New Roman"/>
                <w:bCs/>
                <w:sz w:val="24"/>
                <w:lang w:val="lv-LV" w:eastAsia="lv-LV"/>
              </w:rPr>
              <w:t xml:space="preserve"> </w:t>
            </w:r>
            <w:r w:rsidR="0002366D" w:rsidRPr="00B36EEE">
              <w:rPr>
                <w:rFonts w:ascii="Times New Roman" w:hAnsi="Times New Roman"/>
                <w:bCs/>
                <w:sz w:val="24"/>
                <w:lang w:val="lv-LV"/>
              </w:rPr>
              <w:t xml:space="preserve">par </w:t>
            </w:r>
            <w:r w:rsidR="0002366D" w:rsidRPr="00B36EEE">
              <w:rPr>
                <w:rFonts w:ascii="Times New Roman" w:hAnsi="Times New Roman"/>
                <w:bCs/>
                <w:sz w:val="24"/>
                <w:lang w:val="lv-LV" w:eastAsia="lv-LV"/>
              </w:rPr>
              <w:t>būves klasificēšanu kā vidi degradējošu, sagruvušu vai cilvēku drošību apdraudošu būvi</w:t>
            </w:r>
            <w:r w:rsidR="005979E9" w:rsidRPr="00B36EEE">
              <w:rPr>
                <w:rFonts w:ascii="Times New Roman" w:hAnsi="Times New Roman"/>
                <w:bCs/>
                <w:sz w:val="24"/>
                <w:lang w:val="lv-LV" w:eastAsia="lv-LV"/>
              </w:rPr>
              <w:t xml:space="preserve">, </w:t>
            </w:r>
            <w:r w:rsidRPr="00B36EEE">
              <w:rPr>
                <w:rFonts w:ascii="Times New Roman" w:hAnsi="Times New Roman"/>
                <w:bCs/>
                <w:sz w:val="24"/>
                <w:lang w:val="lv-LV" w:eastAsia="lv-LV"/>
              </w:rPr>
              <w:t>par nekustamā īpašuma atzīšanu par tādu, kas netiek uzturēts atbilstoši normatīvajos aktos noteiktajai kārtībai</w:t>
            </w:r>
            <w:r w:rsidR="005979E9" w:rsidRPr="00B36EEE">
              <w:rPr>
                <w:rFonts w:ascii="Times New Roman" w:hAnsi="Times New Roman"/>
                <w:bCs/>
                <w:sz w:val="24"/>
                <w:lang w:val="lv-LV" w:eastAsia="lv-LV"/>
              </w:rPr>
              <w:t xml:space="preserve"> un attiecībā uz informāciju par </w:t>
            </w:r>
            <w:r w:rsidR="005979E9" w:rsidRPr="00B36EEE">
              <w:rPr>
                <w:rFonts w:ascii="Times New Roman" w:hAnsi="Times New Roman"/>
                <w:bCs/>
                <w:sz w:val="24"/>
                <w:lang w:val="lv-LV"/>
              </w:rPr>
              <w:t>būvēm, kuru būvniecībā pārsniegts normatīvajos aktos noteiktais kopējais būvdarbu veikšanas ilgums, un</w:t>
            </w:r>
            <w:r w:rsidR="0002366D" w:rsidRPr="00B36EEE">
              <w:rPr>
                <w:rFonts w:ascii="Times New Roman" w:hAnsi="Times New Roman"/>
                <w:bCs/>
                <w:sz w:val="24"/>
                <w:lang w:val="lv-LV" w:eastAsia="lv-LV"/>
              </w:rPr>
              <w:t>;</w:t>
            </w:r>
            <w:r w:rsidRPr="00B36EEE">
              <w:rPr>
                <w:rFonts w:ascii="Times New Roman" w:hAnsi="Times New Roman"/>
                <w:bCs/>
                <w:sz w:val="24"/>
                <w:lang w:val="lv-LV" w:eastAsia="lv-LV"/>
              </w:rPr>
              <w:t xml:space="preserve"> </w:t>
            </w:r>
          </w:p>
          <w:p w14:paraId="61E596F1" w14:textId="77777777" w:rsidR="00627297" w:rsidRPr="00B36EEE" w:rsidRDefault="00627297" w:rsidP="00627297">
            <w:pPr>
              <w:pStyle w:val="ListParagraph"/>
              <w:numPr>
                <w:ilvl w:val="0"/>
                <w:numId w:val="38"/>
              </w:numPr>
              <w:tabs>
                <w:tab w:val="left" w:pos="415"/>
              </w:tabs>
              <w:ind w:left="131" w:right="102" w:firstLine="0"/>
              <w:jc w:val="both"/>
              <w:textAlignment w:val="baseline"/>
              <w:rPr>
                <w:rFonts w:ascii="Times New Roman" w:hAnsi="Times New Roman"/>
                <w:bCs/>
                <w:sz w:val="24"/>
                <w:lang w:val="lv-LV"/>
              </w:rPr>
            </w:pPr>
            <w:r w:rsidRPr="00B36EEE">
              <w:rPr>
                <w:rFonts w:ascii="Times New Roman" w:hAnsi="Times New Roman"/>
                <w:bCs/>
                <w:sz w:val="24"/>
                <w:lang w:val="lv-LV"/>
              </w:rPr>
              <w:t>Daugavpils pašvaldības centrālās pārvaldes Īpašuma pārvaldīšanas departamentā - attiecībā uz maksāšanas paziņojumos norādītajiem datiem par nodokļa likmes piemērošanu.</w:t>
            </w:r>
          </w:p>
          <w:p w14:paraId="3FDC7DA2" w14:textId="77777777" w:rsidR="00627297" w:rsidRPr="00B36EEE" w:rsidRDefault="00627297" w:rsidP="00627297">
            <w:pPr>
              <w:pStyle w:val="ListParagraph"/>
              <w:tabs>
                <w:tab w:val="left" w:pos="415"/>
              </w:tabs>
              <w:ind w:left="131" w:right="102"/>
              <w:jc w:val="both"/>
              <w:textAlignment w:val="baseline"/>
              <w:rPr>
                <w:rFonts w:ascii="Times New Roman" w:eastAsia="Calibri" w:hAnsi="Times New Roman"/>
                <w:bCs/>
                <w:sz w:val="24"/>
                <w:lang w:val="lv-LV" w:eastAsia="en-US"/>
              </w:rPr>
            </w:pPr>
            <w:r w:rsidRPr="00B36EEE">
              <w:rPr>
                <w:rFonts w:ascii="Times New Roman" w:hAnsi="Times New Roman"/>
                <w:bCs/>
                <w:sz w:val="24"/>
                <w:lang w:val="lv-LV" w:eastAsia="lv-LV"/>
              </w:rPr>
              <w:t>Izmaksas n</w:t>
            </w:r>
            <w:r w:rsidRPr="00B36EEE">
              <w:rPr>
                <w:rFonts w:ascii="Times New Roman" w:hAnsi="Times New Roman"/>
                <w:bCs/>
                <w:sz w:val="24"/>
                <w:lang w:val="lv-LV"/>
              </w:rPr>
              <w:t>av iespējams precīzi noteikt.</w:t>
            </w:r>
          </w:p>
        </w:tc>
      </w:tr>
      <w:tr w:rsidR="005979E9" w:rsidRPr="00565C60" w14:paraId="0E27EBEE" w14:textId="77777777" w:rsidTr="00B24A0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750C5D" w14:textId="77777777" w:rsidR="00627297" w:rsidRPr="00B36EEE" w:rsidRDefault="00627297" w:rsidP="00627297">
            <w:pPr>
              <w:numPr>
                <w:ilvl w:val="0"/>
                <w:numId w:val="34"/>
              </w:numPr>
              <w:tabs>
                <w:tab w:val="clear" w:pos="720"/>
              </w:tabs>
              <w:ind w:left="392" w:right="39" w:hanging="284"/>
              <w:textAlignment w:val="baseline"/>
              <w:rPr>
                <w:rFonts w:ascii="Times New Roman" w:hAnsi="Times New Roman"/>
                <w:bCs/>
                <w:sz w:val="24"/>
                <w:lang w:val="lv-LV" w:eastAsia="lv-LV"/>
              </w:rPr>
            </w:pPr>
            <w:r w:rsidRPr="00B36EEE">
              <w:rPr>
                <w:rFonts w:ascii="Times New Roman" w:hAnsi="Times New Roman"/>
                <w:bCs/>
                <w:sz w:val="24"/>
                <w:lang w:val="lv-LV"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D681CDC" w14:textId="08E8C401" w:rsidR="00627297" w:rsidRPr="00B36EEE" w:rsidRDefault="0002366D" w:rsidP="00627297">
            <w:pPr>
              <w:ind w:right="102"/>
              <w:jc w:val="both"/>
              <w:textAlignment w:val="baseline"/>
              <w:rPr>
                <w:rFonts w:ascii="Times New Roman" w:hAnsi="Times New Roman"/>
                <w:bCs/>
                <w:sz w:val="24"/>
                <w:lang w:val="lv-LV"/>
              </w:rPr>
            </w:pPr>
            <w:r w:rsidRPr="00B36EEE">
              <w:rPr>
                <w:rFonts w:ascii="Times New Roman" w:hAnsi="Times New Roman"/>
                <w:bCs/>
                <w:sz w:val="24"/>
                <w:lang w:val="lv-LV" w:eastAsia="lv-LV"/>
              </w:rPr>
              <w:t>Saistošo noteikumu projekta īstenošanā netiks uzlikti jauni pienākumi vai uzdevumi esošajiem darbiniekiem, veidotas jaunas darba vietas u.tml.</w:t>
            </w:r>
          </w:p>
        </w:tc>
      </w:tr>
      <w:tr w:rsidR="005979E9" w:rsidRPr="00565C60" w14:paraId="15FBF827" w14:textId="77777777" w:rsidTr="00B24A0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92D24B" w14:textId="77777777" w:rsidR="00627297" w:rsidRPr="00B36EEE" w:rsidRDefault="00627297" w:rsidP="00627297">
            <w:pPr>
              <w:numPr>
                <w:ilvl w:val="0"/>
                <w:numId w:val="35"/>
              </w:numPr>
              <w:tabs>
                <w:tab w:val="clear" w:pos="720"/>
              </w:tabs>
              <w:ind w:left="392" w:right="39" w:hanging="284"/>
              <w:textAlignment w:val="baseline"/>
              <w:rPr>
                <w:rFonts w:ascii="Times New Roman" w:hAnsi="Times New Roman"/>
                <w:bCs/>
                <w:sz w:val="24"/>
                <w:lang w:val="lv-LV" w:eastAsia="lv-LV"/>
              </w:rPr>
            </w:pPr>
            <w:r w:rsidRPr="00B36EEE">
              <w:rPr>
                <w:rFonts w:ascii="Times New Roman" w:hAnsi="Times New Roman"/>
                <w:bCs/>
                <w:sz w:val="24"/>
                <w:lang w:val="lv-LV"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5713138" w14:textId="43F7BDFD" w:rsidR="005800C8" w:rsidRPr="00B36EEE" w:rsidRDefault="00627297" w:rsidP="00627297">
            <w:pPr>
              <w:ind w:right="102"/>
              <w:jc w:val="both"/>
              <w:textAlignment w:val="baseline"/>
              <w:rPr>
                <w:rFonts w:ascii="Times New Roman" w:hAnsi="Times New Roman"/>
                <w:bCs/>
                <w:sz w:val="24"/>
                <w:lang w:val="lv-LV" w:eastAsia="en-GB"/>
              </w:rPr>
            </w:pPr>
            <w:r w:rsidRPr="00B36EEE">
              <w:rPr>
                <w:rFonts w:ascii="Times New Roman" w:hAnsi="Times New Roman"/>
                <w:bCs/>
                <w:sz w:val="24"/>
                <w:lang w:val="lv-LV"/>
              </w:rPr>
              <w:t>Saistošo noteikumu izpildei jaunas institūcijas</w:t>
            </w:r>
            <w:r w:rsidR="005800C8" w:rsidRPr="00B36EEE">
              <w:rPr>
                <w:rFonts w:ascii="Times New Roman" w:hAnsi="Times New Roman"/>
                <w:bCs/>
                <w:sz w:val="24"/>
                <w:lang w:val="lv-LV" w:eastAsia="en-GB"/>
              </w:rPr>
              <w:t xml:space="preserve"> netiks veidotas</w:t>
            </w:r>
            <w:r w:rsidRPr="00B36EEE">
              <w:rPr>
                <w:rFonts w:ascii="Times New Roman" w:hAnsi="Times New Roman"/>
                <w:bCs/>
                <w:sz w:val="24"/>
                <w:lang w:val="lv-LV" w:eastAsia="en-GB"/>
              </w:rPr>
              <w:t>.</w:t>
            </w:r>
          </w:p>
          <w:p w14:paraId="179A5001" w14:textId="3E40177D" w:rsidR="00627297" w:rsidRPr="00B36EEE" w:rsidRDefault="005800C8" w:rsidP="00E71C79">
            <w:pPr>
              <w:ind w:right="102"/>
              <w:jc w:val="both"/>
              <w:textAlignment w:val="baseline"/>
              <w:rPr>
                <w:rFonts w:ascii="Times New Roman" w:hAnsi="Times New Roman"/>
                <w:bCs/>
                <w:sz w:val="24"/>
                <w:lang w:val="lv-LV"/>
              </w:rPr>
            </w:pPr>
            <w:r w:rsidRPr="00B36EEE">
              <w:rPr>
                <w:rFonts w:ascii="Times New Roman" w:hAnsi="Times New Roman"/>
                <w:bCs/>
                <w:sz w:val="24"/>
                <w:lang w:val="lv-LV"/>
              </w:rPr>
              <w:t xml:space="preserve">Daugavpils pašvaldības centrālās pārvaldes Pilsētplānošanas un būvniecības </w:t>
            </w:r>
            <w:r w:rsidRPr="00B36EEE">
              <w:rPr>
                <w:rFonts w:ascii="Times New Roman" w:hAnsi="Times New Roman"/>
                <w:bCs/>
                <w:sz w:val="24"/>
                <w:lang w:val="lv-LV" w:eastAsia="en-GB"/>
              </w:rPr>
              <w:t xml:space="preserve">departaments </w:t>
            </w:r>
            <w:r w:rsidRPr="00B36EEE">
              <w:rPr>
                <w:rFonts w:ascii="Times New Roman" w:hAnsi="Times New Roman"/>
                <w:bCs/>
                <w:sz w:val="24"/>
                <w:shd w:val="clear" w:color="auto" w:fill="FFFFFF"/>
                <w:lang w:val="lv-LV"/>
              </w:rPr>
              <w:t xml:space="preserve">iesniegs </w:t>
            </w:r>
            <w:r w:rsidRPr="00B36EEE">
              <w:rPr>
                <w:rFonts w:ascii="Times New Roman" w:hAnsi="Times New Roman"/>
                <w:bCs/>
                <w:sz w:val="24"/>
                <w:lang w:val="lv-LV"/>
              </w:rPr>
              <w:t xml:space="preserve">Daugavpils pašvaldības centrālās pārvaldes Īpašuma pārvaldīšanas departamentam </w:t>
            </w:r>
            <w:r w:rsidRPr="00B36EEE">
              <w:rPr>
                <w:rFonts w:ascii="Times New Roman" w:hAnsi="Times New Roman"/>
                <w:bCs/>
                <w:sz w:val="24"/>
                <w:shd w:val="clear" w:color="auto" w:fill="FFFFFF"/>
                <w:lang w:val="lv-LV"/>
              </w:rPr>
              <w:t xml:space="preserve">datus par būvēm, kurām pārsniegts normatīvajos aktos noteiktais kopējais būvdarbu veikšanas ilgums. </w:t>
            </w:r>
            <w:r w:rsidRPr="00B36EEE">
              <w:rPr>
                <w:rFonts w:ascii="Times New Roman" w:hAnsi="Times New Roman"/>
                <w:bCs/>
                <w:sz w:val="24"/>
                <w:lang w:val="lv-LV" w:eastAsia="lv-LV"/>
              </w:rPr>
              <w:t>Lēmumu par būves klasificēšanu kā vidi degradējošu, sagruvušu</w:t>
            </w:r>
            <w:r w:rsidRPr="00B36EEE">
              <w:rPr>
                <w:rFonts w:ascii="Times New Roman" w:hAnsi="Times New Roman"/>
                <w:bCs/>
                <w:sz w:val="24"/>
                <w:lang w:val="lv-LV"/>
              </w:rPr>
              <w:t xml:space="preserve"> vai </w:t>
            </w:r>
            <w:r w:rsidRPr="00B36EEE">
              <w:rPr>
                <w:rFonts w:ascii="Times New Roman" w:hAnsi="Times New Roman"/>
                <w:bCs/>
                <w:sz w:val="24"/>
                <w:lang w:val="lv-LV" w:eastAsia="lv-LV"/>
              </w:rPr>
              <w:t xml:space="preserve">cilvēku drošību apdraudošu būvi, kā arī lēmumu par nekustamā īpašuma atzīšanu par tādu, kas netiek uzturēts atbilstoši normatīvajos aktos noteiktajai kārtībai, vai attiecīgā statusa atcelšanu pieņems Daugavpils pilsētas centrālās pārvaldes Pilsētplānošanas un būvniecības departaments un to nosūtīs </w:t>
            </w:r>
            <w:r w:rsidRPr="00B36EEE">
              <w:rPr>
                <w:rFonts w:ascii="Times New Roman" w:hAnsi="Times New Roman"/>
                <w:bCs/>
                <w:sz w:val="24"/>
                <w:lang w:val="lv-LV"/>
              </w:rPr>
              <w:t>Daugavpils pašvaldības centrālās pārvaldes Īpašuma pārvaldīšanas departamentam.</w:t>
            </w:r>
          </w:p>
        </w:tc>
      </w:tr>
      <w:tr w:rsidR="005979E9" w:rsidRPr="00565C60" w14:paraId="58ED9B87" w14:textId="77777777" w:rsidTr="00B24A0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6BB613" w14:textId="77777777" w:rsidR="00627297" w:rsidRPr="00B36EEE" w:rsidRDefault="00627297" w:rsidP="00627297">
            <w:pPr>
              <w:numPr>
                <w:ilvl w:val="0"/>
                <w:numId w:val="36"/>
              </w:numPr>
              <w:tabs>
                <w:tab w:val="clear" w:pos="720"/>
              </w:tabs>
              <w:ind w:left="392" w:right="39" w:hanging="284"/>
              <w:textAlignment w:val="baseline"/>
              <w:rPr>
                <w:rFonts w:ascii="Times New Roman" w:hAnsi="Times New Roman"/>
                <w:bCs/>
                <w:sz w:val="24"/>
                <w:lang w:val="lv-LV" w:eastAsia="lv-LV"/>
              </w:rPr>
            </w:pPr>
            <w:r w:rsidRPr="00B36EEE">
              <w:rPr>
                <w:rFonts w:ascii="Times New Roman" w:hAnsi="Times New Roman"/>
                <w:bCs/>
                <w:sz w:val="24"/>
                <w:lang w:val="lv-LV"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534E2CE" w14:textId="74BA76CE" w:rsidR="00627297" w:rsidRPr="00B36EEE" w:rsidRDefault="005800C8" w:rsidP="00627297">
            <w:pPr>
              <w:ind w:right="102"/>
              <w:jc w:val="both"/>
              <w:textAlignment w:val="baseline"/>
              <w:rPr>
                <w:rFonts w:ascii="Times New Roman" w:hAnsi="Times New Roman"/>
                <w:bCs/>
                <w:sz w:val="24"/>
                <w:lang w:val="lv-LV" w:eastAsia="lv-LV"/>
              </w:rPr>
            </w:pPr>
            <w:r w:rsidRPr="00B36EEE">
              <w:rPr>
                <w:rFonts w:ascii="Times New Roman" w:hAnsi="Times New Roman"/>
                <w:bCs/>
                <w:sz w:val="24"/>
                <w:lang w:val="lv-LV" w:eastAsia="lv-LV"/>
              </w:rPr>
              <w:t>Saistošie noteikumi ir piemēroti iecerētā mērķa sasniegšanas nodrošināšanai un paredz tikai to, kas ir vajadzīgs minētā mērķa sasniegšanai. </w:t>
            </w:r>
          </w:p>
        </w:tc>
      </w:tr>
      <w:tr w:rsidR="005979E9" w:rsidRPr="00565C60" w14:paraId="2499EBBF" w14:textId="77777777" w:rsidTr="00B24A0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7467B4" w14:textId="77777777" w:rsidR="00627297" w:rsidRPr="00B36EEE" w:rsidRDefault="00627297" w:rsidP="00627297">
            <w:pPr>
              <w:numPr>
                <w:ilvl w:val="0"/>
                <w:numId w:val="37"/>
              </w:numPr>
              <w:tabs>
                <w:tab w:val="clear" w:pos="720"/>
              </w:tabs>
              <w:ind w:left="392" w:right="39" w:hanging="284"/>
              <w:textAlignment w:val="baseline"/>
              <w:rPr>
                <w:rFonts w:ascii="Times New Roman" w:hAnsi="Times New Roman"/>
                <w:bCs/>
                <w:sz w:val="24"/>
                <w:lang w:val="lv-LV" w:eastAsia="lv-LV"/>
              </w:rPr>
            </w:pPr>
            <w:r w:rsidRPr="00B36EEE">
              <w:rPr>
                <w:rFonts w:ascii="Times New Roman" w:hAnsi="Times New Roman"/>
                <w:bCs/>
                <w:sz w:val="24"/>
                <w:lang w:val="lv-LV"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BB402E" w14:textId="3ED0BF3D" w:rsidR="00627297" w:rsidRPr="00B36EEE" w:rsidRDefault="005800C8" w:rsidP="002A6ADD">
            <w:pPr>
              <w:pStyle w:val="NormalWeb"/>
              <w:shd w:val="clear" w:color="auto" w:fill="FFFFFF"/>
              <w:jc w:val="both"/>
              <w:rPr>
                <w:bCs/>
              </w:rPr>
            </w:pPr>
            <w:r w:rsidRPr="00B36EEE">
              <w:rPr>
                <w:bCs/>
              </w:rPr>
              <w:t xml:space="preserve">Sabiedrības viedokļa noskaidrošanai saistošo noteikumu projekts tika publicēts pašvaldības tīmekļvietnē </w:t>
            </w:r>
            <w:hyperlink r:id="rId8" w:history="1">
              <w:r w:rsidRPr="00B36EEE">
                <w:rPr>
                  <w:rStyle w:val="Hyperlink"/>
                  <w:bCs/>
                  <w:color w:val="auto"/>
                </w:rPr>
                <w:t>www.daugavpils.lv</w:t>
              </w:r>
            </w:hyperlink>
            <w:r w:rsidRPr="00B36EEE">
              <w:rPr>
                <w:bCs/>
              </w:rPr>
              <w:t xml:space="preserve"> sadaļā “Sabiedrības līdzdalība”, termiņš viedokļu iesniegšanai – no 2023. gada </w:t>
            </w:r>
            <w:r w:rsidR="005979E9" w:rsidRPr="00B36EEE">
              <w:rPr>
                <w:bCs/>
              </w:rPr>
              <w:t xml:space="preserve">1.februāra </w:t>
            </w:r>
            <w:r w:rsidRPr="00B36EEE">
              <w:rPr>
                <w:bCs/>
              </w:rPr>
              <w:t xml:space="preserve">līdz 2023. gada </w:t>
            </w:r>
            <w:r w:rsidR="005979E9" w:rsidRPr="00B36EEE">
              <w:rPr>
                <w:bCs/>
              </w:rPr>
              <w:t>15.februārim</w:t>
            </w:r>
            <w:r w:rsidRPr="00B36EEE">
              <w:rPr>
                <w:bCs/>
              </w:rPr>
              <w:t>.</w:t>
            </w:r>
          </w:p>
        </w:tc>
      </w:tr>
    </w:tbl>
    <w:p w14:paraId="3FF5B95B" w14:textId="77777777" w:rsidR="00627297" w:rsidRPr="00B36EEE" w:rsidRDefault="00627297" w:rsidP="00627297">
      <w:pPr>
        <w:ind w:firstLine="375"/>
        <w:jc w:val="both"/>
        <w:textAlignment w:val="baseline"/>
        <w:rPr>
          <w:rFonts w:ascii="Times New Roman" w:hAnsi="Times New Roman"/>
          <w:bCs/>
          <w:sz w:val="24"/>
          <w:lang w:val="lv-LV" w:eastAsia="lv-LV"/>
        </w:rPr>
      </w:pPr>
      <w:r w:rsidRPr="00B36EEE">
        <w:rPr>
          <w:rFonts w:ascii="Times New Roman" w:hAnsi="Times New Roman"/>
          <w:bCs/>
          <w:sz w:val="24"/>
          <w:lang w:val="lv-LV" w:eastAsia="lv-LV"/>
        </w:rPr>
        <w:t> </w:t>
      </w:r>
    </w:p>
    <w:p w14:paraId="20F3E7E7" w14:textId="1B55919F" w:rsidR="00A94CE5" w:rsidRPr="00B36EEE" w:rsidRDefault="00A94CE5" w:rsidP="002A6ADD">
      <w:pPr>
        <w:shd w:val="clear" w:color="auto" w:fill="FFFFFF"/>
        <w:jc w:val="both"/>
        <w:rPr>
          <w:rFonts w:ascii="Times New Roman" w:hAnsi="Times New Roman"/>
          <w:bCs/>
          <w:sz w:val="24"/>
          <w:lang w:val="lv-LV" w:eastAsia="lv-LV"/>
        </w:rPr>
      </w:pPr>
      <w:r w:rsidRPr="00B36EEE">
        <w:rPr>
          <w:rFonts w:ascii="Times New Roman" w:hAnsi="Times New Roman"/>
          <w:bCs/>
          <w:sz w:val="24"/>
          <w:lang w:val="lv-LV" w:eastAsia="lv-LV"/>
        </w:rPr>
        <w:t xml:space="preserve">Daugavpils </w:t>
      </w:r>
      <w:proofErr w:type="spellStart"/>
      <w:r w:rsidRPr="00B36EEE">
        <w:rPr>
          <w:rFonts w:ascii="Times New Roman" w:hAnsi="Times New Roman"/>
          <w:bCs/>
          <w:sz w:val="24"/>
          <w:lang w:val="lv-LV" w:eastAsia="lv-LV"/>
        </w:rPr>
        <w:t>valstspilsētas</w:t>
      </w:r>
      <w:proofErr w:type="spellEnd"/>
      <w:r w:rsidRPr="00B36EEE">
        <w:rPr>
          <w:rFonts w:ascii="Times New Roman" w:hAnsi="Times New Roman"/>
          <w:bCs/>
          <w:sz w:val="24"/>
          <w:lang w:val="lv-LV" w:eastAsia="lv-LV"/>
        </w:rPr>
        <w:t xml:space="preserve"> pašvaldības </w:t>
      </w:r>
      <w:r w:rsidR="00A427D3" w:rsidRPr="00B36EEE">
        <w:rPr>
          <w:rFonts w:ascii="Times New Roman" w:hAnsi="Times New Roman"/>
          <w:bCs/>
          <w:sz w:val="24"/>
          <w:lang w:val="lv-LV" w:eastAsia="lv-LV"/>
        </w:rPr>
        <w:t xml:space="preserve">domes </w:t>
      </w:r>
      <w:r w:rsidRPr="00B36EEE">
        <w:rPr>
          <w:rFonts w:ascii="Times New Roman" w:hAnsi="Times New Roman"/>
          <w:bCs/>
          <w:sz w:val="24"/>
          <w:lang w:val="lv-LV" w:eastAsia="lv-LV"/>
        </w:rPr>
        <w:t>priekšsēdētājs</w:t>
      </w:r>
      <w:r w:rsidR="00A427D3" w:rsidRPr="00B36EEE">
        <w:rPr>
          <w:rFonts w:ascii="Times New Roman" w:hAnsi="Times New Roman"/>
          <w:bCs/>
          <w:sz w:val="24"/>
          <w:lang w:val="lv-LV" w:eastAsia="lv-LV"/>
        </w:rPr>
        <w:t xml:space="preserve"> </w:t>
      </w:r>
      <w:r w:rsidR="00A427D3" w:rsidRPr="00B36EEE">
        <w:rPr>
          <w:rFonts w:ascii="Times New Roman" w:hAnsi="Times New Roman"/>
          <w:bCs/>
          <w:sz w:val="24"/>
          <w:lang w:val="lv-LV" w:eastAsia="lv-LV"/>
        </w:rPr>
        <w:tab/>
      </w:r>
      <w:r w:rsidR="00A427D3" w:rsidRPr="00B36EEE">
        <w:rPr>
          <w:rFonts w:ascii="Times New Roman" w:hAnsi="Times New Roman"/>
          <w:bCs/>
          <w:sz w:val="24"/>
          <w:lang w:val="lv-LV" w:eastAsia="lv-LV"/>
        </w:rPr>
        <w:tab/>
      </w:r>
      <w:r w:rsidR="00A427D3" w:rsidRPr="00B36EEE">
        <w:rPr>
          <w:rFonts w:ascii="Times New Roman" w:hAnsi="Times New Roman"/>
          <w:bCs/>
          <w:sz w:val="24"/>
          <w:lang w:val="lv-LV" w:eastAsia="lv-LV"/>
        </w:rPr>
        <w:tab/>
      </w:r>
      <w:proofErr w:type="spellStart"/>
      <w:r w:rsidRPr="00B36EEE">
        <w:rPr>
          <w:rFonts w:ascii="Times New Roman" w:hAnsi="Times New Roman"/>
          <w:bCs/>
          <w:sz w:val="24"/>
          <w:lang w:val="lv-LV" w:eastAsia="lv-LV"/>
        </w:rPr>
        <w:t>A.Elksniņš</w:t>
      </w:r>
      <w:proofErr w:type="spellEnd"/>
    </w:p>
    <w:p w14:paraId="66845728" w14:textId="77777777" w:rsidR="00843683" w:rsidRPr="00B36EEE" w:rsidRDefault="00843683" w:rsidP="00627297">
      <w:pPr>
        <w:jc w:val="both"/>
        <w:rPr>
          <w:rFonts w:ascii="Times New Roman" w:hAnsi="Times New Roman"/>
          <w:bCs/>
          <w:vanish/>
          <w:sz w:val="24"/>
          <w:lang w:val="lv-LV" w:eastAsia="lv-LV"/>
        </w:rPr>
      </w:pPr>
      <w:r w:rsidRPr="00B36EEE">
        <w:rPr>
          <w:rFonts w:ascii="Times New Roman" w:hAnsi="Times New Roman"/>
          <w:bCs/>
          <w:vanish/>
          <w:sz w:val="24"/>
          <w:lang w:val="lv-LV" w:eastAsia="lv-LV"/>
        </w:rPr>
        <w:t>15</w:t>
      </w:r>
    </w:p>
    <w:p w14:paraId="7E1077F0" w14:textId="77777777" w:rsidR="00843683" w:rsidRPr="00B36EEE" w:rsidRDefault="00843683" w:rsidP="00627297">
      <w:pPr>
        <w:jc w:val="both"/>
        <w:rPr>
          <w:rFonts w:ascii="Times New Roman" w:hAnsi="Times New Roman"/>
          <w:bCs/>
          <w:vanish/>
          <w:sz w:val="24"/>
          <w:lang w:val="lv-LV" w:eastAsia="lv-LV"/>
        </w:rPr>
      </w:pPr>
      <w:bookmarkStart w:id="15" w:name="p-566875"/>
      <w:bookmarkStart w:id="16" w:name="p12"/>
      <w:bookmarkEnd w:id="15"/>
      <w:bookmarkEnd w:id="16"/>
      <w:r w:rsidRPr="00B36EEE">
        <w:rPr>
          <w:rFonts w:ascii="Times New Roman" w:hAnsi="Times New Roman"/>
          <w:bCs/>
          <w:vanish/>
          <w:sz w:val="24"/>
          <w:lang w:val="lv-LV" w:eastAsia="lv-LV"/>
        </w:rPr>
        <w:t>17</w:t>
      </w:r>
    </w:p>
    <w:sectPr w:rsidR="00843683" w:rsidRPr="00B36EEE" w:rsidSect="00A94CE5">
      <w:headerReference w:type="default" r:id="rId9"/>
      <w:footerReference w:type="default" r:id="rId10"/>
      <w:footerReference w:type="first" r:id="rId11"/>
      <w:pgSz w:w="11906" w:h="16838"/>
      <w:pgMar w:top="567" w:right="851" w:bottom="851"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CD4E0" w14:textId="77777777" w:rsidR="00CD1422" w:rsidRDefault="00CD1422" w:rsidP="00701507">
      <w:r>
        <w:separator/>
      </w:r>
    </w:p>
  </w:endnote>
  <w:endnote w:type="continuationSeparator" w:id="0">
    <w:p w14:paraId="5D0AA2F7" w14:textId="77777777" w:rsidR="00CD1422" w:rsidRDefault="00CD1422" w:rsidP="00701507">
      <w:r>
        <w:continuationSeparator/>
      </w:r>
    </w:p>
  </w:endnote>
  <w:endnote w:type="continuationNotice" w:id="1">
    <w:p w14:paraId="5029705D" w14:textId="77777777" w:rsidR="00CD1422" w:rsidRDefault="00CD1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PT Serif">
    <w:charset w:val="BA"/>
    <w:family w:val="roman"/>
    <w:pitch w:val="variable"/>
    <w:sig w:usb0="A00002EF" w:usb1="5000204B" w:usb2="00000000" w:usb3="00000000" w:csb0="00000097"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287548"/>
      <w:docPartObj>
        <w:docPartGallery w:val="Page Numbers (Bottom of Page)"/>
        <w:docPartUnique/>
      </w:docPartObj>
    </w:sdtPr>
    <w:sdtEndPr>
      <w:rPr>
        <w:noProof/>
      </w:rPr>
    </w:sdtEndPr>
    <w:sdtContent>
      <w:p w14:paraId="73DDBBB0" w14:textId="00D574B1" w:rsidR="00701507" w:rsidRDefault="00701507">
        <w:pPr>
          <w:pStyle w:val="Footer"/>
          <w:jc w:val="center"/>
        </w:pPr>
        <w:r>
          <w:fldChar w:fldCharType="begin"/>
        </w:r>
        <w:r>
          <w:instrText xml:space="preserve"> PAGE   \* MERGEFORMAT </w:instrText>
        </w:r>
        <w:r>
          <w:fldChar w:fldCharType="separate"/>
        </w:r>
        <w:r w:rsidR="00565C60">
          <w:rPr>
            <w:noProof/>
          </w:rPr>
          <w:t>4</w:t>
        </w:r>
        <w:r>
          <w:rPr>
            <w:noProof/>
          </w:rPr>
          <w:fldChar w:fldCharType="end"/>
        </w:r>
      </w:p>
    </w:sdtContent>
  </w:sdt>
  <w:p w14:paraId="4A752E20" w14:textId="77777777" w:rsidR="00701507" w:rsidRDefault="007015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730334"/>
      <w:docPartObj>
        <w:docPartGallery w:val="Page Numbers (Bottom of Page)"/>
        <w:docPartUnique/>
      </w:docPartObj>
    </w:sdtPr>
    <w:sdtEndPr>
      <w:rPr>
        <w:noProof/>
      </w:rPr>
    </w:sdtEndPr>
    <w:sdtContent>
      <w:p w14:paraId="1169C7FE" w14:textId="459B29DB" w:rsidR="000125FB" w:rsidRDefault="000125FB">
        <w:pPr>
          <w:pStyle w:val="Footer"/>
          <w:jc w:val="center"/>
        </w:pPr>
        <w:r>
          <w:fldChar w:fldCharType="begin"/>
        </w:r>
        <w:r>
          <w:instrText xml:space="preserve"> PAGE   \* MERGEFORMAT </w:instrText>
        </w:r>
        <w:r>
          <w:fldChar w:fldCharType="separate"/>
        </w:r>
        <w:r w:rsidR="00565C60">
          <w:rPr>
            <w:noProof/>
          </w:rPr>
          <w:t>1</w:t>
        </w:r>
        <w:r>
          <w:rPr>
            <w:noProof/>
          </w:rPr>
          <w:fldChar w:fldCharType="end"/>
        </w:r>
      </w:p>
    </w:sdtContent>
  </w:sdt>
  <w:p w14:paraId="45C8B0BE" w14:textId="77777777" w:rsidR="000125FB" w:rsidRDefault="00012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6B4CE" w14:textId="77777777" w:rsidR="00CD1422" w:rsidRDefault="00CD1422" w:rsidP="00701507">
      <w:r>
        <w:separator/>
      </w:r>
    </w:p>
  </w:footnote>
  <w:footnote w:type="continuationSeparator" w:id="0">
    <w:p w14:paraId="596710BE" w14:textId="77777777" w:rsidR="00CD1422" w:rsidRDefault="00CD1422" w:rsidP="00701507">
      <w:r>
        <w:continuationSeparator/>
      </w:r>
    </w:p>
  </w:footnote>
  <w:footnote w:type="continuationNotice" w:id="1">
    <w:p w14:paraId="7196EB0B" w14:textId="77777777" w:rsidR="00CD1422" w:rsidRDefault="00CD14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A7748" w14:textId="77777777" w:rsidR="00CD1422" w:rsidRDefault="00CD14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4AF2"/>
    <w:multiLevelType w:val="multilevel"/>
    <w:tmpl w:val="0426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5400C"/>
    <w:multiLevelType w:val="multilevel"/>
    <w:tmpl w:val="DFD22D1C"/>
    <w:lvl w:ilvl="0">
      <w:start w:val="4"/>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7AB4EF5"/>
    <w:multiLevelType w:val="hybridMultilevel"/>
    <w:tmpl w:val="8B9A0D06"/>
    <w:lvl w:ilvl="0" w:tplc="8C5C183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6A1A33"/>
    <w:multiLevelType w:val="multilevel"/>
    <w:tmpl w:val="0426001F"/>
    <w:lvl w:ilvl="0">
      <w:start w:val="1"/>
      <w:numFmt w:val="decimal"/>
      <w:lvlText w:val="%1."/>
      <w:lvlJc w:val="left"/>
      <w:pPr>
        <w:ind w:left="360" w:hanging="360"/>
      </w:pPr>
    </w:lvl>
    <w:lvl w:ilvl="1">
      <w:start w:val="1"/>
      <w:numFmt w:val="decimal"/>
      <w:lvlText w:val="%1.%2."/>
      <w:lvlJc w:val="left"/>
      <w:pPr>
        <w:ind w:left="553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35419"/>
    <w:multiLevelType w:val="hybridMultilevel"/>
    <w:tmpl w:val="F4F04960"/>
    <w:lvl w:ilvl="0" w:tplc="8C5C183A">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A949D1"/>
    <w:multiLevelType w:val="multilevel"/>
    <w:tmpl w:val="11E617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D2068"/>
    <w:multiLevelType w:val="multilevel"/>
    <w:tmpl w:val="FCB69F3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9940100"/>
    <w:multiLevelType w:val="multilevel"/>
    <w:tmpl w:val="182A89A8"/>
    <w:lvl w:ilvl="0">
      <w:start w:val="11"/>
      <w:numFmt w:val="decimal"/>
      <w:lvlText w:val="%1"/>
      <w:lvlJc w:val="left"/>
      <w:pPr>
        <w:ind w:left="420" w:hanging="420"/>
      </w:pPr>
      <w:rPr>
        <w:rFonts w:hint="default"/>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D0050CE"/>
    <w:multiLevelType w:val="multilevel"/>
    <w:tmpl w:val="1F58DE18"/>
    <w:lvl w:ilvl="0">
      <w:start w:val="1"/>
      <w:numFmt w:val="decimal"/>
      <w:lvlText w:val="%1."/>
      <w:lvlJc w:val="left"/>
      <w:pPr>
        <w:ind w:left="660" w:hanging="360"/>
      </w:pPr>
      <w:rPr>
        <w:rFonts w:hint="default"/>
      </w:rPr>
    </w:lvl>
    <w:lvl w:ilvl="1">
      <w:start w:val="1"/>
      <w:numFmt w:val="decimal"/>
      <w:isLgl/>
      <w:lvlText w:val="%1.%2."/>
      <w:lvlJc w:val="left"/>
      <w:pPr>
        <w:ind w:left="10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9" w15:restartNumberingAfterBreak="0">
    <w:nsid w:val="22CF26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BD50BD"/>
    <w:multiLevelType w:val="multilevel"/>
    <w:tmpl w:val="3134EA6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0879F5"/>
    <w:multiLevelType w:val="multilevel"/>
    <w:tmpl w:val="CE18238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F107CE"/>
    <w:multiLevelType w:val="multilevel"/>
    <w:tmpl w:val="F746D3A4"/>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30BC57A0"/>
    <w:multiLevelType w:val="multilevel"/>
    <w:tmpl w:val="5420A910"/>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ascii="PT Serif" w:hAnsi="PT Serif" w:hint="default"/>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E7747A"/>
    <w:multiLevelType w:val="multilevel"/>
    <w:tmpl w:val="0426001F"/>
    <w:lvl w:ilvl="0">
      <w:start w:val="1"/>
      <w:numFmt w:val="decimal"/>
      <w:lvlText w:val="%1."/>
      <w:lvlJc w:val="left"/>
      <w:pPr>
        <w:ind w:left="914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AE1A45"/>
    <w:multiLevelType w:val="multilevel"/>
    <w:tmpl w:val="B1BAD352"/>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5EB0714"/>
    <w:multiLevelType w:val="hybridMultilevel"/>
    <w:tmpl w:val="8774F8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D813C5"/>
    <w:multiLevelType w:val="multilevel"/>
    <w:tmpl w:val="51E2B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3669DA"/>
    <w:multiLevelType w:val="hybridMultilevel"/>
    <w:tmpl w:val="75C8F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0A3A99"/>
    <w:multiLevelType w:val="multilevel"/>
    <w:tmpl w:val="A40CD1F4"/>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591B1DED"/>
    <w:multiLevelType w:val="hybridMultilevel"/>
    <w:tmpl w:val="CE24D6A4"/>
    <w:lvl w:ilvl="0" w:tplc="8C5C183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1" w15:restartNumberingAfterBreak="0">
    <w:nsid w:val="594C0149"/>
    <w:multiLevelType w:val="multilevel"/>
    <w:tmpl w:val="FFB8DA6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5F68708C"/>
    <w:multiLevelType w:val="multilevel"/>
    <w:tmpl w:val="0F6262E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34074"/>
    <w:multiLevelType w:val="multilevel"/>
    <w:tmpl w:val="FF4EE17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7F451A"/>
    <w:multiLevelType w:val="multilevel"/>
    <w:tmpl w:val="7C8A5D8E"/>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DE677F"/>
    <w:multiLevelType w:val="multilevel"/>
    <w:tmpl w:val="A40CD1F4"/>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631310C5"/>
    <w:multiLevelType w:val="multilevel"/>
    <w:tmpl w:val="0426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283BD7"/>
    <w:multiLevelType w:val="multilevel"/>
    <w:tmpl w:val="AE32479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951F19"/>
    <w:multiLevelType w:val="hybridMultilevel"/>
    <w:tmpl w:val="01C421B4"/>
    <w:lvl w:ilvl="0" w:tplc="EEACC0A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81E0F6C"/>
    <w:multiLevelType w:val="multilevel"/>
    <w:tmpl w:val="99B2C4F8"/>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A0192E"/>
    <w:multiLevelType w:val="multilevel"/>
    <w:tmpl w:val="3AA06F6A"/>
    <w:lvl w:ilvl="0">
      <w:start w:val="9"/>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1" w15:restartNumberingAfterBreak="0">
    <w:nsid w:val="6C7B67B6"/>
    <w:multiLevelType w:val="multilevel"/>
    <w:tmpl w:val="17161CA0"/>
    <w:lvl w:ilvl="0">
      <w:start w:val="4"/>
      <w:numFmt w:val="decimal"/>
      <w:lvlText w:val="%1."/>
      <w:lvlJc w:val="left"/>
      <w:pPr>
        <w:tabs>
          <w:tab w:val="num" w:pos="3609"/>
        </w:tabs>
        <w:ind w:left="3609" w:hanging="360"/>
      </w:pPr>
      <w:rPr>
        <w:b w:val="0"/>
        <w:bCs w:val="0"/>
      </w:rPr>
    </w:lvl>
    <w:lvl w:ilvl="1" w:tentative="1">
      <w:start w:val="1"/>
      <w:numFmt w:val="decimal"/>
      <w:lvlText w:val="%2."/>
      <w:lvlJc w:val="left"/>
      <w:pPr>
        <w:tabs>
          <w:tab w:val="num" w:pos="4329"/>
        </w:tabs>
        <w:ind w:left="4329" w:hanging="360"/>
      </w:pPr>
    </w:lvl>
    <w:lvl w:ilvl="2" w:tentative="1">
      <w:start w:val="1"/>
      <w:numFmt w:val="decimal"/>
      <w:lvlText w:val="%3."/>
      <w:lvlJc w:val="left"/>
      <w:pPr>
        <w:tabs>
          <w:tab w:val="num" w:pos="5049"/>
        </w:tabs>
        <w:ind w:left="5049" w:hanging="360"/>
      </w:pPr>
    </w:lvl>
    <w:lvl w:ilvl="3" w:tentative="1">
      <w:start w:val="1"/>
      <w:numFmt w:val="decimal"/>
      <w:lvlText w:val="%4."/>
      <w:lvlJc w:val="left"/>
      <w:pPr>
        <w:tabs>
          <w:tab w:val="num" w:pos="5769"/>
        </w:tabs>
        <w:ind w:left="5769" w:hanging="360"/>
      </w:pPr>
    </w:lvl>
    <w:lvl w:ilvl="4" w:tentative="1">
      <w:start w:val="1"/>
      <w:numFmt w:val="decimal"/>
      <w:lvlText w:val="%5."/>
      <w:lvlJc w:val="left"/>
      <w:pPr>
        <w:tabs>
          <w:tab w:val="num" w:pos="6489"/>
        </w:tabs>
        <w:ind w:left="6489" w:hanging="360"/>
      </w:pPr>
    </w:lvl>
    <w:lvl w:ilvl="5" w:tentative="1">
      <w:start w:val="1"/>
      <w:numFmt w:val="decimal"/>
      <w:lvlText w:val="%6."/>
      <w:lvlJc w:val="left"/>
      <w:pPr>
        <w:tabs>
          <w:tab w:val="num" w:pos="7209"/>
        </w:tabs>
        <w:ind w:left="7209" w:hanging="360"/>
      </w:pPr>
    </w:lvl>
    <w:lvl w:ilvl="6" w:tentative="1">
      <w:start w:val="1"/>
      <w:numFmt w:val="decimal"/>
      <w:lvlText w:val="%7."/>
      <w:lvlJc w:val="left"/>
      <w:pPr>
        <w:tabs>
          <w:tab w:val="num" w:pos="7929"/>
        </w:tabs>
        <w:ind w:left="7929" w:hanging="360"/>
      </w:pPr>
    </w:lvl>
    <w:lvl w:ilvl="7" w:tentative="1">
      <w:start w:val="1"/>
      <w:numFmt w:val="decimal"/>
      <w:lvlText w:val="%8."/>
      <w:lvlJc w:val="left"/>
      <w:pPr>
        <w:tabs>
          <w:tab w:val="num" w:pos="8649"/>
        </w:tabs>
        <w:ind w:left="8649" w:hanging="360"/>
      </w:pPr>
    </w:lvl>
    <w:lvl w:ilvl="8" w:tentative="1">
      <w:start w:val="1"/>
      <w:numFmt w:val="decimal"/>
      <w:lvlText w:val="%9."/>
      <w:lvlJc w:val="left"/>
      <w:pPr>
        <w:tabs>
          <w:tab w:val="num" w:pos="9369"/>
        </w:tabs>
        <w:ind w:left="9369" w:hanging="360"/>
      </w:pPr>
    </w:lvl>
  </w:abstractNum>
  <w:abstractNum w:abstractNumId="32" w15:restartNumberingAfterBreak="0">
    <w:nsid w:val="6C8909D2"/>
    <w:multiLevelType w:val="multilevel"/>
    <w:tmpl w:val="58566A5C"/>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F04819"/>
    <w:multiLevelType w:val="multilevel"/>
    <w:tmpl w:val="513A7598"/>
    <w:lvl w:ilvl="0">
      <w:start w:val="9"/>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15:restartNumberingAfterBreak="0">
    <w:nsid w:val="768B00E9"/>
    <w:multiLevelType w:val="multilevel"/>
    <w:tmpl w:val="0E94B734"/>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5B3600"/>
    <w:multiLevelType w:val="multilevel"/>
    <w:tmpl w:val="C8DE9C9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7C6760E7"/>
    <w:multiLevelType w:val="multilevel"/>
    <w:tmpl w:val="927E9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1B3CE3"/>
    <w:multiLevelType w:val="hybridMultilevel"/>
    <w:tmpl w:val="7DBACC76"/>
    <w:lvl w:ilvl="0" w:tplc="8C5C183A">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23"/>
  </w:num>
  <w:num w:numId="3">
    <w:abstractNumId w:val="17"/>
  </w:num>
  <w:num w:numId="4">
    <w:abstractNumId w:val="37"/>
  </w:num>
  <w:num w:numId="5">
    <w:abstractNumId w:val="21"/>
  </w:num>
  <w:num w:numId="6">
    <w:abstractNumId w:val="2"/>
  </w:num>
  <w:num w:numId="7">
    <w:abstractNumId w:val="4"/>
  </w:num>
  <w:num w:numId="8">
    <w:abstractNumId w:val="1"/>
  </w:num>
  <w:num w:numId="9">
    <w:abstractNumId w:val="12"/>
  </w:num>
  <w:num w:numId="10">
    <w:abstractNumId w:val="33"/>
  </w:num>
  <w:num w:numId="11">
    <w:abstractNumId w:val="30"/>
  </w:num>
  <w:num w:numId="12">
    <w:abstractNumId w:val="19"/>
  </w:num>
  <w:num w:numId="13">
    <w:abstractNumId w:val="7"/>
  </w:num>
  <w:num w:numId="14">
    <w:abstractNumId w:val="10"/>
  </w:num>
  <w:num w:numId="15">
    <w:abstractNumId w:val="25"/>
  </w:num>
  <w:num w:numId="16">
    <w:abstractNumId w:val="36"/>
  </w:num>
  <w:num w:numId="17">
    <w:abstractNumId w:val="14"/>
  </w:num>
  <w:num w:numId="18">
    <w:abstractNumId w:val="26"/>
  </w:num>
  <w:num w:numId="19">
    <w:abstractNumId w:val="28"/>
  </w:num>
  <w:num w:numId="20">
    <w:abstractNumId w:val="0"/>
  </w:num>
  <w:num w:numId="21">
    <w:abstractNumId w:val="5"/>
  </w:num>
  <w:num w:numId="22">
    <w:abstractNumId w:val="8"/>
  </w:num>
  <w:num w:numId="23">
    <w:abstractNumId w:val="16"/>
  </w:num>
  <w:num w:numId="24">
    <w:abstractNumId w:val="9"/>
  </w:num>
  <w:num w:numId="25">
    <w:abstractNumId w:val="3"/>
  </w:num>
  <w:num w:numId="26">
    <w:abstractNumId w:val="15"/>
  </w:num>
  <w:num w:numId="27">
    <w:abstractNumId w:val="6"/>
  </w:num>
  <w:num w:numId="28">
    <w:abstractNumId w:val="22"/>
  </w:num>
  <w:num w:numId="29">
    <w:abstractNumId w:val="35"/>
  </w:num>
  <w:num w:numId="30">
    <w:abstractNumId w:val="13"/>
  </w:num>
  <w:num w:numId="31">
    <w:abstractNumId w:val="27"/>
  </w:num>
  <w:num w:numId="32">
    <w:abstractNumId w:val="24"/>
  </w:num>
  <w:num w:numId="33">
    <w:abstractNumId w:val="31"/>
  </w:num>
  <w:num w:numId="34">
    <w:abstractNumId w:val="34"/>
  </w:num>
  <w:num w:numId="35">
    <w:abstractNumId w:val="29"/>
  </w:num>
  <w:num w:numId="36">
    <w:abstractNumId w:val="11"/>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83"/>
    <w:rsid w:val="000020A7"/>
    <w:rsid w:val="000125FB"/>
    <w:rsid w:val="0002233D"/>
    <w:rsid w:val="0002366D"/>
    <w:rsid w:val="00032144"/>
    <w:rsid w:val="000411F3"/>
    <w:rsid w:val="0004217E"/>
    <w:rsid w:val="0004374C"/>
    <w:rsid w:val="00051439"/>
    <w:rsid w:val="00054DC8"/>
    <w:rsid w:val="00055EE2"/>
    <w:rsid w:val="0006160C"/>
    <w:rsid w:val="00061F57"/>
    <w:rsid w:val="00063BDF"/>
    <w:rsid w:val="00065421"/>
    <w:rsid w:val="0007779F"/>
    <w:rsid w:val="00084DCE"/>
    <w:rsid w:val="00092E54"/>
    <w:rsid w:val="00095DDF"/>
    <w:rsid w:val="000977AD"/>
    <w:rsid w:val="000A57C8"/>
    <w:rsid w:val="000D2FD1"/>
    <w:rsid w:val="000D5798"/>
    <w:rsid w:val="00100CE8"/>
    <w:rsid w:val="0011491B"/>
    <w:rsid w:val="00133E33"/>
    <w:rsid w:val="00152508"/>
    <w:rsid w:val="00157300"/>
    <w:rsid w:val="00173D80"/>
    <w:rsid w:val="001773DC"/>
    <w:rsid w:val="001A1FAA"/>
    <w:rsid w:val="001C5C0C"/>
    <w:rsid w:val="001D0BBE"/>
    <w:rsid w:val="001E1BA8"/>
    <w:rsid w:val="001E6412"/>
    <w:rsid w:val="002037FD"/>
    <w:rsid w:val="002059B3"/>
    <w:rsid w:val="00205F15"/>
    <w:rsid w:val="00217EF2"/>
    <w:rsid w:val="00220E5F"/>
    <w:rsid w:val="00251D7B"/>
    <w:rsid w:val="00264D90"/>
    <w:rsid w:val="00264F3C"/>
    <w:rsid w:val="00270D71"/>
    <w:rsid w:val="0029327C"/>
    <w:rsid w:val="002A6ADD"/>
    <w:rsid w:val="002A7ECA"/>
    <w:rsid w:val="002C1FA9"/>
    <w:rsid w:val="002C3A48"/>
    <w:rsid w:val="002C7527"/>
    <w:rsid w:val="002E434E"/>
    <w:rsid w:val="002E5D61"/>
    <w:rsid w:val="002E6ED7"/>
    <w:rsid w:val="002E7801"/>
    <w:rsid w:val="002F1780"/>
    <w:rsid w:val="0030393E"/>
    <w:rsid w:val="003067DB"/>
    <w:rsid w:val="003201EC"/>
    <w:rsid w:val="00320CA4"/>
    <w:rsid w:val="00322FED"/>
    <w:rsid w:val="00336104"/>
    <w:rsid w:val="0033648C"/>
    <w:rsid w:val="00346686"/>
    <w:rsid w:val="0035353C"/>
    <w:rsid w:val="00354B35"/>
    <w:rsid w:val="00356458"/>
    <w:rsid w:val="0038587C"/>
    <w:rsid w:val="00392582"/>
    <w:rsid w:val="003B3430"/>
    <w:rsid w:val="003B4DA7"/>
    <w:rsid w:val="003D1051"/>
    <w:rsid w:val="003D4A00"/>
    <w:rsid w:val="003E3160"/>
    <w:rsid w:val="004148C3"/>
    <w:rsid w:val="00416894"/>
    <w:rsid w:val="00421FB6"/>
    <w:rsid w:val="00423F5F"/>
    <w:rsid w:val="00424B88"/>
    <w:rsid w:val="00424D5B"/>
    <w:rsid w:val="00440E42"/>
    <w:rsid w:val="00441DF6"/>
    <w:rsid w:val="00441DFF"/>
    <w:rsid w:val="0045056C"/>
    <w:rsid w:val="00456463"/>
    <w:rsid w:val="004573AF"/>
    <w:rsid w:val="004732BE"/>
    <w:rsid w:val="00493AE8"/>
    <w:rsid w:val="004A06EF"/>
    <w:rsid w:val="004A7862"/>
    <w:rsid w:val="004C19B5"/>
    <w:rsid w:val="004C7847"/>
    <w:rsid w:val="004D0CF1"/>
    <w:rsid w:val="004D7B06"/>
    <w:rsid w:val="004E32EA"/>
    <w:rsid w:val="004F276D"/>
    <w:rsid w:val="004F4A83"/>
    <w:rsid w:val="005052F8"/>
    <w:rsid w:val="00513B40"/>
    <w:rsid w:val="0051517A"/>
    <w:rsid w:val="005307C9"/>
    <w:rsid w:val="0055098E"/>
    <w:rsid w:val="00550F7B"/>
    <w:rsid w:val="00562B8D"/>
    <w:rsid w:val="00562CC6"/>
    <w:rsid w:val="00565C60"/>
    <w:rsid w:val="00570015"/>
    <w:rsid w:val="0057116B"/>
    <w:rsid w:val="005800C8"/>
    <w:rsid w:val="005979E9"/>
    <w:rsid w:val="005A28A0"/>
    <w:rsid w:val="005C20BD"/>
    <w:rsid w:val="005C2FDB"/>
    <w:rsid w:val="005C3B85"/>
    <w:rsid w:val="005E03EF"/>
    <w:rsid w:val="005E11D6"/>
    <w:rsid w:val="005E4F81"/>
    <w:rsid w:val="00600EA8"/>
    <w:rsid w:val="0061023E"/>
    <w:rsid w:val="00611261"/>
    <w:rsid w:val="00620125"/>
    <w:rsid w:val="00627297"/>
    <w:rsid w:val="00655C72"/>
    <w:rsid w:val="00656635"/>
    <w:rsid w:val="00665CAC"/>
    <w:rsid w:val="00672ABA"/>
    <w:rsid w:val="00674EFC"/>
    <w:rsid w:val="0067553E"/>
    <w:rsid w:val="00686DCE"/>
    <w:rsid w:val="00691324"/>
    <w:rsid w:val="00693A44"/>
    <w:rsid w:val="006971D8"/>
    <w:rsid w:val="006A0B2A"/>
    <w:rsid w:val="006A182C"/>
    <w:rsid w:val="006A4A31"/>
    <w:rsid w:val="006B7DF1"/>
    <w:rsid w:val="006E31B5"/>
    <w:rsid w:val="006E57DE"/>
    <w:rsid w:val="00701507"/>
    <w:rsid w:val="0071221C"/>
    <w:rsid w:val="007171D9"/>
    <w:rsid w:val="0072763A"/>
    <w:rsid w:val="00730C9D"/>
    <w:rsid w:val="00736F54"/>
    <w:rsid w:val="00762455"/>
    <w:rsid w:val="00764913"/>
    <w:rsid w:val="007659AB"/>
    <w:rsid w:val="0078605A"/>
    <w:rsid w:val="00790552"/>
    <w:rsid w:val="00790B8C"/>
    <w:rsid w:val="007A1539"/>
    <w:rsid w:val="007D1516"/>
    <w:rsid w:val="007D4E8E"/>
    <w:rsid w:val="007D68AE"/>
    <w:rsid w:val="007F21B0"/>
    <w:rsid w:val="007F6383"/>
    <w:rsid w:val="00801B73"/>
    <w:rsid w:val="008202D7"/>
    <w:rsid w:val="0083015F"/>
    <w:rsid w:val="00841143"/>
    <w:rsid w:val="00843683"/>
    <w:rsid w:val="00864C76"/>
    <w:rsid w:val="008770A4"/>
    <w:rsid w:val="0089218E"/>
    <w:rsid w:val="008A3E3D"/>
    <w:rsid w:val="008C219E"/>
    <w:rsid w:val="008E0AB9"/>
    <w:rsid w:val="008E40E3"/>
    <w:rsid w:val="008F0E21"/>
    <w:rsid w:val="008F44D8"/>
    <w:rsid w:val="0090798A"/>
    <w:rsid w:val="00932842"/>
    <w:rsid w:val="009353D7"/>
    <w:rsid w:val="00955E3E"/>
    <w:rsid w:val="009827B7"/>
    <w:rsid w:val="009A56E8"/>
    <w:rsid w:val="009B0C0C"/>
    <w:rsid w:val="009B142B"/>
    <w:rsid w:val="009B59C7"/>
    <w:rsid w:val="009C0D11"/>
    <w:rsid w:val="009D07C9"/>
    <w:rsid w:val="009D1CE0"/>
    <w:rsid w:val="009D79AB"/>
    <w:rsid w:val="009E5738"/>
    <w:rsid w:val="009E660F"/>
    <w:rsid w:val="009E7D72"/>
    <w:rsid w:val="00A0316E"/>
    <w:rsid w:val="00A04977"/>
    <w:rsid w:val="00A21B74"/>
    <w:rsid w:val="00A246FE"/>
    <w:rsid w:val="00A26ADC"/>
    <w:rsid w:val="00A31EBE"/>
    <w:rsid w:val="00A361FF"/>
    <w:rsid w:val="00A369CA"/>
    <w:rsid w:val="00A427D3"/>
    <w:rsid w:val="00A441B9"/>
    <w:rsid w:val="00A53FD0"/>
    <w:rsid w:val="00A55B4A"/>
    <w:rsid w:val="00A616F7"/>
    <w:rsid w:val="00A624BF"/>
    <w:rsid w:val="00A66701"/>
    <w:rsid w:val="00A93046"/>
    <w:rsid w:val="00A93387"/>
    <w:rsid w:val="00A94CE5"/>
    <w:rsid w:val="00A966F9"/>
    <w:rsid w:val="00A9698E"/>
    <w:rsid w:val="00AA406C"/>
    <w:rsid w:val="00AC3B71"/>
    <w:rsid w:val="00AC3DDD"/>
    <w:rsid w:val="00AC6689"/>
    <w:rsid w:val="00AE723D"/>
    <w:rsid w:val="00AE7965"/>
    <w:rsid w:val="00AF5C42"/>
    <w:rsid w:val="00B01CBA"/>
    <w:rsid w:val="00B0492E"/>
    <w:rsid w:val="00B10705"/>
    <w:rsid w:val="00B2299D"/>
    <w:rsid w:val="00B30364"/>
    <w:rsid w:val="00B36EEE"/>
    <w:rsid w:val="00B37FC0"/>
    <w:rsid w:val="00B43476"/>
    <w:rsid w:val="00B527C7"/>
    <w:rsid w:val="00B71383"/>
    <w:rsid w:val="00B72311"/>
    <w:rsid w:val="00B77CF6"/>
    <w:rsid w:val="00B91DF8"/>
    <w:rsid w:val="00B97125"/>
    <w:rsid w:val="00BB6E07"/>
    <w:rsid w:val="00BC2478"/>
    <w:rsid w:val="00BC3418"/>
    <w:rsid w:val="00BC45E6"/>
    <w:rsid w:val="00BD457D"/>
    <w:rsid w:val="00BD7D4B"/>
    <w:rsid w:val="00BE4ED5"/>
    <w:rsid w:val="00C12F55"/>
    <w:rsid w:val="00C131F9"/>
    <w:rsid w:val="00C200D5"/>
    <w:rsid w:val="00C41519"/>
    <w:rsid w:val="00C526CB"/>
    <w:rsid w:val="00C52D9D"/>
    <w:rsid w:val="00C641D5"/>
    <w:rsid w:val="00C65766"/>
    <w:rsid w:val="00C834A4"/>
    <w:rsid w:val="00C87AF1"/>
    <w:rsid w:val="00CA32AE"/>
    <w:rsid w:val="00CB12C7"/>
    <w:rsid w:val="00CB12E2"/>
    <w:rsid w:val="00CC3640"/>
    <w:rsid w:val="00CC7BF5"/>
    <w:rsid w:val="00CD1422"/>
    <w:rsid w:val="00CD75D3"/>
    <w:rsid w:val="00CE48FA"/>
    <w:rsid w:val="00CE6E48"/>
    <w:rsid w:val="00CF5FEC"/>
    <w:rsid w:val="00CF6BC6"/>
    <w:rsid w:val="00D329BE"/>
    <w:rsid w:val="00D32DFF"/>
    <w:rsid w:val="00D40070"/>
    <w:rsid w:val="00D46211"/>
    <w:rsid w:val="00D51B17"/>
    <w:rsid w:val="00D5776E"/>
    <w:rsid w:val="00D74ACF"/>
    <w:rsid w:val="00D7791C"/>
    <w:rsid w:val="00D874B7"/>
    <w:rsid w:val="00D910FE"/>
    <w:rsid w:val="00DB5FF1"/>
    <w:rsid w:val="00DC1689"/>
    <w:rsid w:val="00DC45F7"/>
    <w:rsid w:val="00DD54AE"/>
    <w:rsid w:val="00DE26C4"/>
    <w:rsid w:val="00E0370D"/>
    <w:rsid w:val="00E03AAF"/>
    <w:rsid w:val="00E1039A"/>
    <w:rsid w:val="00E359C1"/>
    <w:rsid w:val="00E63A73"/>
    <w:rsid w:val="00E71C79"/>
    <w:rsid w:val="00E721B4"/>
    <w:rsid w:val="00E74449"/>
    <w:rsid w:val="00E7757B"/>
    <w:rsid w:val="00E8015F"/>
    <w:rsid w:val="00E856BB"/>
    <w:rsid w:val="00EA11FE"/>
    <w:rsid w:val="00EA4F42"/>
    <w:rsid w:val="00ED2D88"/>
    <w:rsid w:val="00ED6968"/>
    <w:rsid w:val="00EE39D5"/>
    <w:rsid w:val="00F11D9F"/>
    <w:rsid w:val="00F171F2"/>
    <w:rsid w:val="00F20DBC"/>
    <w:rsid w:val="00F21898"/>
    <w:rsid w:val="00F21B24"/>
    <w:rsid w:val="00F36674"/>
    <w:rsid w:val="00F40606"/>
    <w:rsid w:val="00F50E52"/>
    <w:rsid w:val="00F66038"/>
    <w:rsid w:val="00F82975"/>
    <w:rsid w:val="00F93D5F"/>
    <w:rsid w:val="00FB0505"/>
    <w:rsid w:val="00FB1F51"/>
    <w:rsid w:val="00FB6390"/>
    <w:rsid w:val="00FC18F5"/>
    <w:rsid w:val="00FE14D6"/>
    <w:rsid w:val="00FE3152"/>
    <w:rsid w:val="00FE4244"/>
    <w:rsid w:val="00FF4CCA"/>
    <w:rsid w:val="00FF5D7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F3407"/>
  <w15:docId w15:val="{073C8A69-C420-4B02-B30A-D1EB0C90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7FD"/>
    <w:rPr>
      <w:rFonts w:ascii="Tahoma" w:eastAsia="Times New Roman" w:hAnsi="Tahoma"/>
      <w:szCs w:val="24"/>
      <w:lang w:val="ru-RU" w:eastAsia="ru-RU"/>
    </w:rPr>
  </w:style>
  <w:style w:type="paragraph" w:styleId="Heading4">
    <w:name w:val="heading 4"/>
    <w:basedOn w:val="Normal"/>
    <w:link w:val="Heading4Char"/>
    <w:uiPriority w:val="9"/>
    <w:qFormat/>
    <w:rsid w:val="00E63A73"/>
    <w:pPr>
      <w:spacing w:before="100" w:beforeAutospacing="1" w:after="100" w:afterAutospacing="1"/>
      <w:outlineLvl w:val="3"/>
    </w:pPr>
    <w:rPr>
      <w:rFonts w:ascii="Times New Roman" w:hAnsi="Times New Roman"/>
      <w:b/>
      <w:bCs/>
      <w:sz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uiPriority w:val="99"/>
    <w:unhideWhenUsed/>
    <w:rsid w:val="00157300"/>
    <w:pPr>
      <w:framePr w:w="7920" w:h="1980" w:hRule="exact" w:hSpace="180" w:wrap="auto" w:hAnchor="page" w:xAlign="center" w:yAlign="bottom"/>
      <w:ind w:left="2880"/>
    </w:pPr>
    <w:rPr>
      <w:rFonts w:ascii="Calibri" w:eastAsiaTheme="majorEastAsia" w:hAnsi="Calibri"/>
      <w:sz w:val="24"/>
      <w:lang w:val="en-GB" w:eastAsia="en-US"/>
    </w:rPr>
  </w:style>
  <w:style w:type="paragraph" w:styleId="EnvelopeReturn">
    <w:name w:val="envelope return"/>
    <w:basedOn w:val="Normal"/>
    <w:uiPriority w:val="99"/>
    <w:semiHidden/>
    <w:unhideWhenUsed/>
    <w:rsid w:val="00B0492E"/>
    <w:rPr>
      <w:rFonts w:ascii="Times New Roman" w:eastAsiaTheme="majorEastAsia" w:hAnsi="Times New Roman" w:cstheme="majorBidi"/>
      <w:szCs w:val="20"/>
      <w:lang w:val="lv-LV" w:eastAsia="en-US"/>
    </w:rPr>
  </w:style>
  <w:style w:type="paragraph" w:customStyle="1" w:styleId="tv2132">
    <w:name w:val="tv2132"/>
    <w:basedOn w:val="Normal"/>
    <w:rsid w:val="00843683"/>
    <w:pPr>
      <w:spacing w:line="360" w:lineRule="auto"/>
      <w:ind w:firstLine="300"/>
    </w:pPr>
    <w:rPr>
      <w:rFonts w:ascii="Times New Roman" w:hAnsi="Times New Roman"/>
      <w:color w:val="414142"/>
      <w:szCs w:val="20"/>
      <w:lang w:val="lv-LV" w:eastAsia="lv-LV"/>
    </w:rPr>
  </w:style>
  <w:style w:type="paragraph" w:customStyle="1" w:styleId="labojumupamats1">
    <w:name w:val="labojumu_pamats1"/>
    <w:basedOn w:val="Normal"/>
    <w:rsid w:val="00843683"/>
    <w:pPr>
      <w:spacing w:before="45" w:line="360" w:lineRule="auto"/>
      <w:ind w:firstLine="300"/>
    </w:pPr>
    <w:rPr>
      <w:rFonts w:ascii="Times New Roman" w:hAnsi="Times New Roman"/>
      <w:i/>
      <w:iCs/>
      <w:color w:val="414142"/>
      <w:szCs w:val="20"/>
      <w:lang w:val="lv-LV"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4148C3"/>
    <w:pPr>
      <w:ind w:left="720"/>
      <w:contextualSpacing/>
    </w:pPr>
  </w:style>
  <w:style w:type="paragraph" w:styleId="BalloonText">
    <w:name w:val="Balloon Text"/>
    <w:basedOn w:val="Normal"/>
    <w:link w:val="BalloonTextChar"/>
    <w:uiPriority w:val="99"/>
    <w:semiHidden/>
    <w:unhideWhenUsed/>
    <w:rsid w:val="007A1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39"/>
    <w:rPr>
      <w:rFonts w:ascii="Segoe UI" w:eastAsia="Times New Roman" w:hAnsi="Segoe UI" w:cs="Segoe UI"/>
      <w:sz w:val="18"/>
      <w:szCs w:val="18"/>
      <w:lang w:val="ru-RU" w:eastAsia="ru-RU"/>
    </w:rPr>
  </w:style>
  <w:style w:type="character" w:customStyle="1" w:styleId="Heading4Char">
    <w:name w:val="Heading 4 Char"/>
    <w:basedOn w:val="DefaultParagraphFont"/>
    <w:link w:val="Heading4"/>
    <w:uiPriority w:val="9"/>
    <w:rsid w:val="00E63A73"/>
    <w:rPr>
      <w:rFonts w:eastAsia="Times New Roman"/>
      <w:b/>
      <w:bCs/>
      <w:sz w:val="24"/>
      <w:szCs w:val="24"/>
      <w:lang w:eastAsia="lv-LV"/>
    </w:rPr>
  </w:style>
  <w:style w:type="paragraph" w:styleId="NormalWeb">
    <w:name w:val="Normal (Web)"/>
    <w:basedOn w:val="Normal"/>
    <w:uiPriority w:val="99"/>
    <w:unhideWhenUsed/>
    <w:rsid w:val="00E63A73"/>
    <w:pPr>
      <w:spacing w:before="100" w:beforeAutospacing="1" w:after="100" w:afterAutospacing="1"/>
    </w:pPr>
    <w:rPr>
      <w:rFonts w:ascii="Times New Roman" w:hAnsi="Times New Roman"/>
      <w:sz w:val="24"/>
      <w:lang w:val="lv-LV" w:eastAsia="lv-LV"/>
    </w:rPr>
  </w:style>
  <w:style w:type="paragraph" w:styleId="NoSpacing">
    <w:name w:val="No Spacing"/>
    <w:uiPriority w:val="1"/>
    <w:qFormat/>
    <w:rsid w:val="00C131F9"/>
    <w:rPr>
      <w:rFonts w:ascii="Tahoma" w:eastAsia="Times New Roman" w:hAnsi="Tahoma"/>
      <w:szCs w:val="24"/>
      <w:lang w:val="ru-RU" w:eastAsia="ru-RU"/>
    </w:rPr>
  </w:style>
  <w:style w:type="paragraph" w:customStyle="1" w:styleId="tvhtml1">
    <w:name w:val="tv_html1"/>
    <w:basedOn w:val="Normal"/>
    <w:rsid w:val="00C200D5"/>
    <w:pPr>
      <w:spacing w:line="312" w:lineRule="auto"/>
      <w:ind w:firstLine="300"/>
    </w:pPr>
    <w:rPr>
      <w:rFonts w:ascii="Times New Roman" w:hAnsi="Times New Roman"/>
      <w:color w:val="414142"/>
      <w:szCs w:val="20"/>
      <w:lang w:val="lv-LV" w:eastAsia="lv-LV"/>
    </w:rPr>
  </w:style>
  <w:style w:type="table" w:styleId="TableGrid">
    <w:name w:val="Table Grid"/>
    <w:basedOn w:val="TableNormal"/>
    <w:uiPriority w:val="39"/>
    <w:rsid w:val="00B4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E33"/>
    <w:rPr>
      <w:sz w:val="16"/>
      <w:szCs w:val="16"/>
    </w:rPr>
  </w:style>
  <w:style w:type="paragraph" w:styleId="CommentText">
    <w:name w:val="annotation text"/>
    <w:basedOn w:val="Normal"/>
    <w:link w:val="CommentTextChar"/>
    <w:uiPriority w:val="99"/>
    <w:semiHidden/>
    <w:unhideWhenUsed/>
    <w:rsid w:val="00133E33"/>
    <w:rPr>
      <w:szCs w:val="20"/>
    </w:rPr>
  </w:style>
  <w:style w:type="character" w:customStyle="1" w:styleId="CommentTextChar">
    <w:name w:val="Comment Text Char"/>
    <w:basedOn w:val="DefaultParagraphFont"/>
    <w:link w:val="CommentText"/>
    <w:uiPriority w:val="99"/>
    <w:semiHidden/>
    <w:rsid w:val="00133E33"/>
    <w:rPr>
      <w:rFonts w:ascii="Tahoma" w:eastAsia="Times New Roman" w:hAnsi="Tahoma"/>
      <w:lang w:val="ru-RU" w:eastAsia="ru-RU"/>
    </w:rPr>
  </w:style>
  <w:style w:type="paragraph" w:styleId="CommentSubject">
    <w:name w:val="annotation subject"/>
    <w:basedOn w:val="CommentText"/>
    <w:next w:val="CommentText"/>
    <w:link w:val="CommentSubjectChar"/>
    <w:uiPriority w:val="99"/>
    <w:semiHidden/>
    <w:unhideWhenUsed/>
    <w:rsid w:val="00133E33"/>
    <w:rPr>
      <w:b/>
      <w:bCs/>
    </w:rPr>
  </w:style>
  <w:style w:type="character" w:customStyle="1" w:styleId="CommentSubjectChar">
    <w:name w:val="Comment Subject Char"/>
    <w:basedOn w:val="CommentTextChar"/>
    <w:link w:val="CommentSubject"/>
    <w:uiPriority w:val="99"/>
    <w:semiHidden/>
    <w:rsid w:val="00133E33"/>
    <w:rPr>
      <w:rFonts w:ascii="Tahoma" w:eastAsia="Times New Roman" w:hAnsi="Tahoma"/>
      <w:b/>
      <w:bCs/>
      <w:lang w:val="ru-RU" w:eastAsia="ru-RU"/>
    </w:rPr>
  </w:style>
  <w:style w:type="paragraph" w:styleId="Header">
    <w:name w:val="header"/>
    <w:basedOn w:val="Normal"/>
    <w:link w:val="HeaderChar"/>
    <w:uiPriority w:val="99"/>
    <w:unhideWhenUsed/>
    <w:rsid w:val="00701507"/>
    <w:pPr>
      <w:tabs>
        <w:tab w:val="center" w:pos="4153"/>
        <w:tab w:val="right" w:pos="8306"/>
      </w:tabs>
    </w:pPr>
  </w:style>
  <w:style w:type="character" w:customStyle="1" w:styleId="HeaderChar">
    <w:name w:val="Header Char"/>
    <w:basedOn w:val="DefaultParagraphFont"/>
    <w:link w:val="Header"/>
    <w:uiPriority w:val="99"/>
    <w:rsid w:val="00701507"/>
    <w:rPr>
      <w:rFonts w:ascii="Tahoma" w:eastAsia="Times New Roman" w:hAnsi="Tahoma"/>
      <w:szCs w:val="24"/>
      <w:lang w:val="ru-RU" w:eastAsia="ru-RU"/>
    </w:rPr>
  </w:style>
  <w:style w:type="paragraph" w:styleId="Footer">
    <w:name w:val="footer"/>
    <w:basedOn w:val="Normal"/>
    <w:link w:val="FooterChar"/>
    <w:uiPriority w:val="99"/>
    <w:unhideWhenUsed/>
    <w:rsid w:val="00701507"/>
    <w:pPr>
      <w:tabs>
        <w:tab w:val="center" w:pos="4153"/>
        <w:tab w:val="right" w:pos="8306"/>
      </w:tabs>
    </w:pPr>
  </w:style>
  <w:style w:type="character" w:customStyle="1" w:styleId="FooterChar">
    <w:name w:val="Footer Char"/>
    <w:basedOn w:val="DefaultParagraphFont"/>
    <w:link w:val="Footer"/>
    <w:uiPriority w:val="99"/>
    <w:rsid w:val="00701507"/>
    <w:rPr>
      <w:rFonts w:ascii="Tahoma" w:eastAsia="Times New Roman" w:hAnsi="Tahoma"/>
      <w:szCs w:val="24"/>
      <w:lang w:val="ru-RU" w:eastAsia="ru-RU"/>
    </w:rPr>
  </w:style>
  <w:style w:type="character" w:styleId="Hyperlink">
    <w:name w:val="Hyperlink"/>
    <w:basedOn w:val="DefaultParagraphFont"/>
    <w:uiPriority w:val="99"/>
    <w:unhideWhenUsed/>
    <w:rsid w:val="00CD1422"/>
    <w:rPr>
      <w:color w:val="0000FF"/>
      <w:u w:val="single"/>
    </w:rPr>
  </w:style>
  <w:style w:type="paragraph" w:customStyle="1" w:styleId="tv213">
    <w:name w:val="tv213"/>
    <w:basedOn w:val="Normal"/>
    <w:rsid w:val="00790B8C"/>
    <w:pPr>
      <w:spacing w:before="100" w:beforeAutospacing="1" w:after="100" w:afterAutospacing="1"/>
    </w:pPr>
    <w:rPr>
      <w:rFonts w:ascii="Times New Roman" w:hAnsi="Times New Roman"/>
      <w:sz w:val="24"/>
      <w:lang w:val="lv-LV" w:eastAsia="lv-LV"/>
    </w:rPr>
  </w:style>
  <w:style w:type="paragraph" w:customStyle="1" w:styleId="labojumupamats">
    <w:name w:val="labojumu_pamats"/>
    <w:basedOn w:val="Normal"/>
    <w:rsid w:val="00790B8C"/>
    <w:pPr>
      <w:spacing w:before="100" w:beforeAutospacing="1" w:after="100" w:afterAutospacing="1"/>
    </w:pPr>
    <w:rPr>
      <w:rFonts w:ascii="Times New Roman" w:hAnsi="Times New Roman"/>
      <w:sz w:val="24"/>
      <w:lang w:val="lv-LV"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627297"/>
    <w:rPr>
      <w:rFonts w:ascii="Tahoma" w:eastAsia="Times New Roman" w:hAnsi="Tahoma"/>
      <w:szCs w:val="24"/>
      <w:lang w:val="ru-RU" w:eastAsia="ru-RU"/>
    </w:rPr>
  </w:style>
  <w:style w:type="paragraph" w:styleId="Revision">
    <w:name w:val="Revision"/>
    <w:hidden/>
    <w:uiPriority w:val="99"/>
    <w:semiHidden/>
    <w:rsid w:val="005E11D6"/>
    <w:rPr>
      <w:rFonts w:ascii="Tahoma" w:eastAsia="Times New Roman" w:hAnsi="Tahoma"/>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964">
      <w:bodyDiv w:val="1"/>
      <w:marLeft w:val="0"/>
      <w:marRight w:val="0"/>
      <w:marTop w:val="0"/>
      <w:marBottom w:val="0"/>
      <w:divBdr>
        <w:top w:val="none" w:sz="0" w:space="0" w:color="auto"/>
        <w:left w:val="none" w:sz="0" w:space="0" w:color="auto"/>
        <w:bottom w:val="none" w:sz="0" w:space="0" w:color="auto"/>
        <w:right w:val="none" w:sz="0" w:space="0" w:color="auto"/>
      </w:divBdr>
      <w:divsChild>
        <w:div w:id="2037151832">
          <w:marLeft w:val="0"/>
          <w:marRight w:val="0"/>
          <w:marTop w:val="0"/>
          <w:marBottom w:val="0"/>
          <w:divBdr>
            <w:top w:val="none" w:sz="0" w:space="0" w:color="auto"/>
            <w:left w:val="none" w:sz="0" w:space="0" w:color="auto"/>
            <w:bottom w:val="none" w:sz="0" w:space="0" w:color="auto"/>
            <w:right w:val="none" w:sz="0" w:space="0" w:color="auto"/>
          </w:divBdr>
          <w:divsChild>
            <w:div w:id="1311596871">
              <w:marLeft w:val="0"/>
              <w:marRight w:val="0"/>
              <w:marTop w:val="975"/>
              <w:marBottom w:val="0"/>
              <w:divBdr>
                <w:top w:val="none" w:sz="0" w:space="0" w:color="auto"/>
                <w:left w:val="none" w:sz="0" w:space="0" w:color="auto"/>
                <w:bottom w:val="none" w:sz="0" w:space="0" w:color="auto"/>
                <w:right w:val="none" w:sz="0" w:space="0" w:color="auto"/>
              </w:divBdr>
              <w:divsChild>
                <w:div w:id="972372818">
                  <w:marLeft w:val="0"/>
                  <w:marRight w:val="0"/>
                  <w:marTop w:val="0"/>
                  <w:marBottom w:val="0"/>
                  <w:divBdr>
                    <w:top w:val="none" w:sz="0" w:space="0" w:color="auto"/>
                    <w:left w:val="none" w:sz="0" w:space="0" w:color="auto"/>
                    <w:bottom w:val="none" w:sz="0" w:space="0" w:color="auto"/>
                    <w:right w:val="none" w:sz="0" w:space="0" w:color="auto"/>
                  </w:divBdr>
                  <w:divsChild>
                    <w:div w:id="682974407">
                      <w:marLeft w:val="0"/>
                      <w:marRight w:val="0"/>
                      <w:marTop w:val="400"/>
                      <w:marBottom w:val="0"/>
                      <w:divBdr>
                        <w:top w:val="none" w:sz="0" w:space="0" w:color="auto"/>
                        <w:left w:val="none" w:sz="0" w:space="0" w:color="auto"/>
                        <w:bottom w:val="none" w:sz="0" w:space="0" w:color="auto"/>
                        <w:right w:val="none" w:sz="0" w:space="0" w:color="auto"/>
                      </w:divBdr>
                    </w:div>
                    <w:div w:id="10932111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2938938">
      <w:bodyDiv w:val="1"/>
      <w:marLeft w:val="0"/>
      <w:marRight w:val="0"/>
      <w:marTop w:val="0"/>
      <w:marBottom w:val="0"/>
      <w:divBdr>
        <w:top w:val="none" w:sz="0" w:space="0" w:color="auto"/>
        <w:left w:val="none" w:sz="0" w:space="0" w:color="auto"/>
        <w:bottom w:val="none" w:sz="0" w:space="0" w:color="auto"/>
        <w:right w:val="none" w:sz="0" w:space="0" w:color="auto"/>
      </w:divBdr>
      <w:divsChild>
        <w:div w:id="800808534">
          <w:marLeft w:val="0"/>
          <w:marRight w:val="0"/>
          <w:marTop w:val="0"/>
          <w:marBottom w:val="567"/>
          <w:divBdr>
            <w:top w:val="none" w:sz="0" w:space="0" w:color="auto"/>
            <w:left w:val="none" w:sz="0" w:space="0" w:color="auto"/>
            <w:bottom w:val="none" w:sz="0" w:space="0" w:color="auto"/>
            <w:right w:val="none" w:sz="0" w:space="0" w:color="auto"/>
          </w:divBdr>
        </w:div>
        <w:div w:id="703015970">
          <w:marLeft w:val="0"/>
          <w:marRight w:val="0"/>
          <w:marTop w:val="0"/>
          <w:marBottom w:val="0"/>
          <w:divBdr>
            <w:top w:val="none" w:sz="0" w:space="0" w:color="auto"/>
            <w:left w:val="none" w:sz="0" w:space="0" w:color="auto"/>
            <w:bottom w:val="none" w:sz="0" w:space="0" w:color="auto"/>
            <w:right w:val="none" w:sz="0" w:space="0" w:color="auto"/>
          </w:divBdr>
        </w:div>
        <w:div w:id="1002045597">
          <w:marLeft w:val="0"/>
          <w:marRight w:val="0"/>
          <w:marTop w:val="0"/>
          <w:marBottom w:val="0"/>
          <w:divBdr>
            <w:top w:val="none" w:sz="0" w:space="0" w:color="auto"/>
            <w:left w:val="none" w:sz="0" w:space="0" w:color="auto"/>
            <w:bottom w:val="none" w:sz="0" w:space="0" w:color="auto"/>
            <w:right w:val="none" w:sz="0" w:space="0" w:color="auto"/>
          </w:divBdr>
        </w:div>
        <w:div w:id="371228477">
          <w:marLeft w:val="0"/>
          <w:marRight w:val="0"/>
          <w:marTop w:val="0"/>
          <w:marBottom w:val="0"/>
          <w:divBdr>
            <w:top w:val="none" w:sz="0" w:space="0" w:color="auto"/>
            <w:left w:val="none" w:sz="0" w:space="0" w:color="auto"/>
            <w:bottom w:val="none" w:sz="0" w:space="0" w:color="auto"/>
            <w:right w:val="none" w:sz="0" w:space="0" w:color="auto"/>
          </w:divBdr>
        </w:div>
        <w:div w:id="8945007">
          <w:marLeft w:val="0"/>
          <w:marRight w:val="0"/>
          <w:marTop w:val="0"/>
          <w:marBottom w:val="0"/>
          <w:divBdr>
            <w:top w:val="none" w:sz="0" w:space="0" w:color="auto"/>
            <w:left w:val="none" w:sz="0" w:space="0" w:color="auto"/>
            <w:bottom w:val="none" w:sz="0" w:space="0" w:color="auto"/>
            <w:right w:val="none" w:sz="0" w:space="0" w:color="auto"/>
          </w:divBdr>
        </w:div>
        <w:div w:id="1178471024">
          <w:marLeft w:val="0"/>
          <w:marRight w:val="0"/>
          <w:marTop w:val="0"/>
          <w:marBottom w:val="0"/>
          <w:divBdr>
            <w:top w:val="none" w:sz="0" w:space="0" w:color="auto"/>
            <w:left w:val="none" w:sz="0" w:space="0" w:color="auto"/>
            <w:bottom w:val="none" w:sz="0" w:space="0" w:color="auto"/>
            <w:right w:val="none" w:sz="0" w:space="0" w:color="auto"/>
          </w:divBdr>
        </w:div>
        <w:div w:id="28574292">
          <w:marLeft w:val="0"/>
          <w:marRight w:val="0"/>
          <w:marTop w:val="0"/>
          <w:marBottom w:val="0"/>
          <w:divBdr>
            <w:top w:val="none" w:sz="0" w:space="0" w:color="auto"/>
            <w:left w:val="none" w:sz="0" w:space="0" w:color="auto"/>
            <w:bottom w:val="none" w:sz="0" w:space="0" w:color="auto"/>
            <w:right w:val="none" w:sz="0" w:space="0" w:color="auto"/>
          </w:divBdr>
        </w:div>
        <w:div w:id="1599488496">
          <w:marLeft w:val="0"/>
          <w:marRight w:val="0"/>
          <w:marTop w:val="0"/>
          <w:marBottom w:val="0"/>
          <w:divBdr>
            <w:top w:val="none" w:sz="0" w:space="0" w:color="auto"/>
            <w:left w:val="none" w:sz="0" w:space="0" w:color="auto"/>
            <w:bottom w:val="none" w:sz="0" w:space="0" w:color="auto"/>
            <w:right w:val="none" w:sz="0" w:space="0" w:color="auto"/>
          </w:divBdr>
        </w:div>
        <w:div w:id="1121076279">
          <w:marLeft w:val="0"/>
          <w:marRight w:val="0"/>
          <w:marTop w:val="0"/>
          <w:marBottom w:val="0"/>
          <w:divBdr>
            <w:top w:val="none" w:sz="0" w:space="0" w:color="auto"/>
            <w:left w:val="none" w:sz="0" w:space="0" w:color="auto"/>
            <w:bottom w:val="none" w:sz="0" w:space="0" w:color="auto"/>
            <w:right w:val="none" w:sz="0" w:space="0" w:color="auto"/>
          </w:divBdr>
        </w:div>
        <w:div w:id="205413889">
          <w:marLeft w:val="0"/>
          <w:marRight w:val="0"/>
          <w:marTop w:val="0"/>
          <w:marBottom w:val="0"/>
          <w:divBdr>
            <w:top w:val="none" w:sz="0" w:space="0" w:color="auto"/>
            <w:left w:val="none" w:sz="0" w:space="0" w:color="auto"/>
            <w:bottom w:val="none" w:sz="0" w:space="0" w:color="auto"/>
            <w:right w:val="none" w:sz="0" w:space="0" w:color="auto"/>
          </w:divBdr>
        </w:div>
        <w:div w:id="1725179511">
          <w:marLeft w:val="0"/>
          <w:marRight w:val="0"/>
          <w:marTop w:val="0"/>
          <w:marBottom w:val="0"/>
          <w:divBdr>
            <w:top w:val="none" w:sz="0" w:space="0" w:color="auto"/>
            <w:left w:val="none" w:sz="0" w:space="0" w:color="auto"/>
            <w:bottom w:val="none" w:sz="0" w:space="0" w:color="auto"/>
            <w:right w:val="none" w:sz="0" w:space="0" w:color="auto"/>
          </w:divBdr>
        </w:div>
        <w:div w:id="867790865">
          <w:marLeft w:val="0"/>
          <w:marRight w:val="0"/>
          <w:marTop w:val="0"/>
          <w:marBottom w:val="0"/>
          <w:divBdr>
            <w:top w:val="none" w:sz="0" w:space="0" w:color="auto"/>
            <w:left w:val="none" w:sz="0" w:space="0" w:color="auto"/>
            <w:bottom w:val="none" w:sz="0" w:space="0" w:color="auto"/>
            <w:right w:val="none" w:sz="0" w:space="0" w:color="auto"/>
          </w:divBdr>
        </w:div>
        <w:div w:id="1812136148">
          <w:marLeft w:val="0"/>
          <w:marRight w:val="0"/>
          <w:marTop w:val="0"/>
          <w:marBottom w:val="0"/>
          <w:divBdr>
            <w:top w:val="none" w:sz="0" w:space="0" w:color="auto"/>
            <w:left w:val="none" w:sz="0" w:space="0" w:color="auto"/>
            <w:bottom w:val="none" w:sz="0" w:space="0" w:color="auto"/>
            <w:right w:val="none" w:sz="0" w:space="0" w:color="auto"/>
          </w:divBdr>
        </w:div>
        <w:div w:id="1213738087">
          <w:marLeft w:val="0"/>
          <w:marRight w:val="0"/>
          <w:marTop w:val="0"/>
          <w:marBottom w:val="0"/>
          <w:divBdr>
            <w:top w:val="none" w:sz="0" w:space="0" w:color="auto"/>
            <w:left w:val="none" w:sz="0" w:space="0" w:color="auto"/>
            <w:bottom w:val="none" w:sz="0" w:space="0" w:color="auto"/>
            <w:right w:val="none" w:sz="0" w:space="0" w:color="auto"/>
          </w:divBdr>
        </w:div>
        <w:div w:id="269893586">
          <w:marLeft w:val="0"/>
          <w:marRight w:val="0"/>
          <w:marTop w:val="0"/>
          <w:marBottom w:val="0"/>
          <w:divBdr>
            <w:top w:val="none" w:sz="0" w:space="0" w:color="auto"/>
            <w:left w:val="none" w:sz="0" w:space="0" w:color="auto"/>
            <w:bottom w:val="none" w:sz="0" w:space="0" w:color="auto"/>
            <w:right w:val="none" w:sz="0" w:space="0" w:color="auto"/>
          </w:divBdr>
        </w:div>
        <w:div w:id="1787433336">
          <w:marLeft w:val="0"/>
          <w:marRight w:val="0"/>
          <w:marTop w:val="0"/>
          <w:marBottom w:val="0"/>
          <w:divBdr>
            <w:top w:val="none" w:sz="0" w:space="0" w:color="auto"/>
            <w:left w:val="none" w:sz="0" w:space="0" w:color="auto"/>
            <w:bottom w:val="none" w:sz="0" w:space="0" w:color="auto"/>
            <w:right w:val="none" w:sz="0" w:space="0" w:color="auto"/>
          </w:divBdr>
        </w:div>
        <w:div w:id="689258869">
          <w:marLeft w:val="0"/>
          <w:marRight w:val="0"/>
          <w:marTop w:val="0"/>
          <w:marBottom w:val="0"/>
          <w:divBdr>
            <w:top w:val="none" w:sz="0" w:space="0" w:color="auto"/>
            <w:left w:val="none" w:sz="0" w:space="0" w:color="auto"/>
            <w:bottom w:val="none" w:sz="0" w:space="0" w:color="auto"/>
            <w:right w:val="none" w:sz="0" w:space="0" w:color="auto"/>
          </w:divBdr>
        </w:div>
        <w:div w:id="1408838872">
          <w:marLeft w:val="0"/>
          <w:marRight w:val="0"/>
          <w:marTop w:val="0"/>
          <w:marBottom w:val="0"/>
          <w:divBdr>
            <w:top w:val="none" w:sz="0" w:space="0" w:color="auto"/>
            <w:left w:val="none" w:sz="0" w:space="0" w:color="auto"/>
            <w:bottom w:val="none" w:sz="0" w:space="0" w:color="auto"/>
            <w:right w:val="none" w:sz="0" w:space="0" w:color="auto"/>
          </w:divBdr>
        </w:div>
        <w:div w:id="1733691786">
          <w:marLeft w:val="0"/>
          <w:marRight w:val="0"/>
          <w:marTop w:val="0"/>
          <w:marBottom w:val="0"/>
          <w:divBdr>
            <w:top w:val="none" w:sz="0" w:space="0" w:color="auto"/>
            <w:left w:val="none" w:sz="0" w:space="0" w:color="auto"/>
            <w:bottom w:val="none" w:sz="0" w:space="0" w:color="auto"/>
            <w:right w:val="none" w:sz="0" w:space="0" w:color="auto"/>
          </w:divBdr>
        </w:div>
        <w:div w:id="1823035890">
          <w:marLeft w:val="0"/>
          <w:marRight w:val="0"/>
          <w:marTop w:val="240"/>
          <w:marBottom w:val="0"/>
          <w:divBdr>
            <w:top w:val="none" w:sz="0" w:space="0" w:color="auto"/>
            <w:left w:val="none" w:sz="0" w:space="0" w:color="auto"/>
            <w:bottom w:val="none" w:sz="0" w:space="0" w:color="auto"/>
            <w:right w:val="none" w:sz="0" w:space="0" w:color="auto"/>
          </w:divBdr>
        </w:div>
        <w:div w:id="1243877226">
          <w:marLeft w:val="0"/>
          <w:marRight w:val="0"/>
          <w:marTop w:val="400"/>
          <w:marBottom w:val="0"/>
          <w:divBdr>
            <w:top w:val="none" w:sz="0" w:space="0" w:color="auto"/>
            <w:left w:val="none" w:sz="0" w:space="0" w:color="auto"/>
            <w:bottom w:val="none" w:sz="0" w:space="0" w:color="auto"/>
            <w:right w:val="none" w:sz="0" w:space="0" w:color="auto"/>
          </w:divBdr>
        </w:div>
        <w:div w:id="2121028248">
          <w:marLeft w:val="0"/>
          <w:marRight w:val="0"/>
          <w:marTop w:val="240"/>
          <w:marBottom w:val="0"/>
          <w:divBdr>
            <w:top w:val="none" w:sz="0" w:space="0" w:color="auto"/>
            <w:left w:val="none" w:sz="0" w:space="0" w:color="auto"/>
            <w:bottom w:val="none" w:sz="0" w:space="0" w:color="auto"/>
            <w:right w:val="none" w:sz="0" w:space="0" w:color="auto"/>
          </w:divBdr>
        </w:div>
        <w:div w:id="951136103">
          <w:marLeft w:val="0"/>
          <w:marRight w:val="0"/>
          <w:marTop w:val="240"/>
          <w:marBottom w:val="0"/>
          <w:divBdr>
            <w:top w:val="none" w:sz="0" w:space="0" w:color="auto"/>
            <w:left w:val="none" w:sz="0" w:space="0" w:color="auto"/>
            <w:bottom w:val="none" w:sz="0" w:space="0" w:color="auto"/>
            <w:right w:val="none" w:sz="0" w:space="0" w:color="auto"/>
          </w:divBdr>
        </w:div>
      </w:divsChild>
    </w:div>
    <w:div w:id="259221670">
      <w:bodyDiv w:val="1"/>
      <w:marLeft w:val="0"/>
      <w:marRight w:val="0"/>
      <w:marTop w:val="0"/>
      <w:marBottom w:val="0"/>
      <w:divBdr>
        <w:top w:val="none" w:sz="0" w:space="0" w:color="auto"/>
        <w:left w:val="none" w:sz="0" w:space="0" w:color="auto"/>
        <w:bottom w:val="none" w:sz="0" w:space="0" w:color="auto"/>
        <w:right w:val="none" w:sz="0" w:space="0" w:color="auto"/>
      </w:divBdr>
      <w:divsChild>
        <w:div w:id="474956336">
          <w:marLeft w:val="0"/>
          <w:marRight w:val="0"/>
          <w:marTop w:val="0"/>
          <w:marBottom w:val="0"/>
          <w:divBdr>
            <w:top w:val="none" w:sz="0" w:space="0" w:color="auto"/>
            <w:left w:val="none" w:sz="0" w:space="0" w:color="auto"/>
            <w:bottom w:val="none" w:sz="0" w:space="0" w:color="auto"/>
            <w:right w:val="none" w:sz="0" w:space="0" w:color="auto"/>
          </w:divBdr>
          <w:divsChild>
            <w:div w:id="344794415">
              <w:marLeft w:val="0"/>
              <w:marRight w:val="0"/>
              <w:marTop w:val="0"/>
              <w:marBottom w:val="0"/>
              <w:divBdr>
                <w:top w:val="none" w:sz="0" w:space="0" w:color="auto"/>
                <w:left w:val="none" w:sz="0" w:space="0" w:color="auto"/>
                <w:bottom w:val="none" w:sz="0" w:space="0" w:color="auto"/>
                <w:right w:val="none" w:sz="0" w:space="0" w:color="auto"/>
              </w:divBdr>
              <w:divsChild>
                <w:div w:id="359165939">
                  <w:marLeft w:val="0"/>
                  <w:marRight w:val="0"/>
                  <w:marTop w:val="0"/>
                  <w:marBottom w:val="0"/>
                  <w:divBdr>
                    <w:top w:val="none" w:sz="0" w:space="0" w:color="auto"/>
                    <w:left w:val="none" w:sz="0" w:space="0" w:color="auto"/>
                    <w:bottom w:val="none" w:sz="0" w:space="0" w:color="auto"/>
                    <w:right w:val="none" w:sz="0" w:space="0" w:color="auto"/>
                  </w:divBdr>
                  <w:divsChild>
                    <w:div w:id="326907611">
                      <w:marLeft w:val="0"/>
                      <w:marRight w:val="0"/>
                      <w:marTop w:val="0"/>
                      <w:marBottom w:val="0"/>
                      <w:divBdr>
                        <w:top w:val="none" w:sz="0" w:space="0" w:color="auto"/>
                        <w:left w:val="none" w:sz="0" w:space="0" w:color="auto"/>
                        <w:bottom w:val="none" w:sz="0" w:space="0" w:color="auto"/>
                        <w:right w:val="none" w:sz="0" w:space="0" w:color="auto"/>
                      </w:divBdr>
                      <w:divsChild>
                        <w:div w:id="2059233816">
                          <w:marLeft w:val="0"/>
                          <w:marRight w:val="0"/>
                          <w:marTop w:val="0"/>
                          <w:marBottom w:val="0"/>
                          <w:divBdr>
                            <w:top w:val="none" w:sz="0" w:space="0" w:color="auto"/>
                            <w:left w:val="none" w:sz="0" w:space="0" w:color="auto"/>
                            <w:bottom w:val="none" w:sz="0" w:space="0" w:color="auto"/>
                            <w:right w:val="none" w:sz="0" w:space="0" w:color="auto"/>
                          </w:divBdr>
                          <w:divsChild>
                            <w:div w:id="2138642527">
                              <w:marLeft w:val="0"/>
                              <w:marRight w:val="0"/>
                              <w:marTop w:val="0"/>
                              <w:marBottom w:val="567"/>
                              <w:divBdr>
                                <w:top w:val="none" w:sz="0" w:space="0" w:color="auto"/>
                                <w:left w:val="none" w:sz="0" w:space="0" w:color="auto"/>
                                <w:bottom w:val="none" w:sz="0" w:space="0" w:color="auto"/>
                                <w:right w:val="none" w:sz="0" w:space="0" w:color="auto"/>
                              </w:divBdr>
                            </w:div>
                            <w:div w:id="2112970929">
                              <w:marLeft w:val="0"/>
                              <w:marRight w:val="0"/>
                              <w:marTop w:val="0"/>
                              <w:marBottom w:val="567"/>
                              <w:divBdr>
                                <w:top w:val="none" w:sz="0" w:space="0" w:color="auto"/>
                                <w:left w:val="none" w:sz="0" w:space="0" w:color="auto"/>
                                <w:bottom w:val="none" w:sz="0" w:space="0" w:color="auto"/>
                                <w:right w:val="none" w:sz="0" w:space="0" w:color="auto"/>
                              </w:divBdr>
                            </w:div>
                            <w:div w:id="176625109">
                              <w:marLeft w:val="0"/>
                              <w:marRight w:val="0"/>
                              <w:marTop w:val="0"/>
                              <w:marBottom w:val="0"/>
                              <w:divBdr>
                                <w:top w:val="none" w:sz="0" w:space="0" w:color="auto"/>
                                <w:left w:val="none" w:sz="0" w:space="0" w:color="auto"/>
                                <w:bottom w:val="none" w:sz="0" w:space="0" w:color="auto"/>
                                <w:right w:val="none" w:sz="0" w:space="0" w:color="auto"/>
                              </w:divBdr>
                            </w:div>
                            <w:div w:id="604844196">
                              <w:marLeft w:val="0"/>
                              <w:marRight w:val="0"/>
                              <w:marTop w:val="0"/>
                              <w:marBottom w:val="0"/>
                              <w:divBdr>
                                <w:top w:val="none" w:sz="0" w:space="0" w:color="auto"/>
                                <w:left w:val="none" w:sz="0" w:space="0" w:color="auto"/>
                                <w:bottom w:val="none" w:sz="0" w:space="0" w:color="auto"/>
                                <w:right w:val="none" w:sz="0" w:space="0" w:color="auto"/>
                              </w:divBdr>
                            </w:div>
                            <w:div w:id="307900715">
                              <w:marLeft w:val="0"/>
                              <w:marRight w:val="0"/>
                              <w:marTop w:val="0"/>
                              <w:marBottom w:val="0"/>
                              <w:divBdr>
                                <w:top w:val="none" w:sz="0" w:space="0" w:color="auto"/>
                                <w:left w:val="none" w:sz="0" w:space="0" w:color="auto"/>
                                <w:bottom w:val="none" w:sz="0" w:space="0" w:color="auto"/>
                                <w:right w:val="none" w:sz="0" w:space="0" w:color="auto"/>
                              </w:divBdr>
                            </w:div>
                            <w:div w:id="1647468125">
                              <w:marLeft w:val="0"/>
                              <w:marRight w:val="0"/>
                              <w:marTop w:val="0"/>
                              <w:marBottom w:val="0"/>
                              <w:divBdr>
                                <w:top w:val="none" w:sz="0" w:space="0" w:color="auto"/>
                                <w:left w:val="none" w:sz="0" w:space="0" w:color="auto"/>
                                <w:bottom w:val="none" w:sz="0" w:space="0" w:color="auto"/>
                                <w:right w:val="none" w:sz="0" w:space="0" w:color="auto"/>
                              </w:divBdr>
                            </w:div>
                            <w:div w:id="690491736">
                              <w:marLeft w:val="0"/>
                              <w:marRight w:val="0"/>
                              <w:marTop w:val="0"/>
                              <w:marBottom w:val="0"/>
                              <w:divBdr>
                                <w:top w:val="none" w:sz="0" w:space="0" w:color="auto"/>
                                <w:left w:val="none" w:sz="0" w:space="0" w:color="auto"/>
                                <w:bottom w:val="none" w:sz="0" w:space="0" w:color="auto"/>
                                <w:right w:val="none" w:sz="0" w:space="0" w:color="auto"/>
                              </w:divBdr>
                            </w:div>
                            <w:div w:id="2062166593">
                              <w:marLeft w:val="0"/>
                              <w:marRight w:val="0"/>
                              <w:marTop w:val="0"/>
                              <w:marBottom w:val="0"/>
                              <w:divBdr>
                                <w:top w:val="none" w:sz="0" w:space="0" w:color="auto"/>
                                <w:left w:val="none" w:sz="0" w:space="0" w:color="auto"/>
                                <w:bottom w:val="none" w:sz="0" w:space="0" w:color="auto"/>
                                <w:right w:val="none" w:sz="0" w:space="0" w:color="auto"/>
                              </w:divBdr>
                            </w:div>
                            <w:div w:id="68961469">
                              <w:marLeft w:val="0"/>
                              <w:marRight w:val="0"/>
                              <w:marTop w:val="0"/>
                              <w:marBottom w:val="0"/>
                              <w:divBdr>
                                <w:top w:val="none" w:sz="0" w:space="0" w:color="auto"/>
                                <w:left w:val="none" w:sz="0" w:space="0" w:color="auto"/>
                                <w:bottom w:val="none" w:sz="0" w:space="0" w:color="auto"/>
                                <w:right w:val="none" w:sz="0" w:space="0" w:color="auto"/>
                              </w:divBdr>
                            </w:div>
                            <w:div w:id="470097360">
                              <w:marLeft w:val="0"/>
                              <w:marRight w:val="0"/>
                              <w:marTop w:val="0"/>
                              <w:marBottom w:val="0"/>
                              <w:divBdr>
                                <w:top w:val="none" w:sz="0" w:space="0" w:color="auto"/>
                                <w:left w:val="none" w:sz="0" w:space="0" w:color="auto"/>
                                <w:bottom w:val="none" w:sz="0" w:space="0" w:color="auto"/>
                                <w:right w:val="none" w:sz="0" w:space="0" w:color="auto"/>
                              </w:divBdr>
                            </w:div>
                            <w:div w:id="1081946172">
                              <w:marLeft w:val="0"/>
                              <w:marRight w:val="0"/>
                              <w:marTop w:val="0"/>
                              <w:marBottom w:val="0"/>
                              <w:divBdr>
                                <w:top w:val="none" w:sz="0" w:space="0" w:color="auto"/>
                                <w:left w:val="none" w:sz="0" w:space="0" w:color="auto"/>
                                <w:bottom w:val="none" w:sz="0" w:space="0" w:color="auto"/>
                                <w:right w:val="none" w:sz="0" w:space="0" w:color="auto"/>
                              </w:divBdr>
                            </w:div>
                            <w:div w:id="1978752732">
                              <w:marLeft w:val="0"/>
                              <w:marRight w:val="0"/>
                              <w:marTop w:val="0"/>
                              <w:marBottom w:val="0"/>
                              <w:divBdr>
                                <w:top w:val="none" w:sz="0" w:space="0" w:color="auto"/>
                                <w:left w:val="none" w:sz="0" w:space="0" w:color="auto"/>
                                <w:bottom w:val="none" w:sz="0" w:space="0" w:color="auto"/>
                                <w:right w:val="none" w:sz="0" w:space="0" w:color="auto"/>
                              </w:divBdr>
                            </w:div>
                            <w:div w:id="1280071444">
                              <w:marLeft w:val="0"/>
                              <w:marRight w:val="0"/>
                              <w:marTop w:val="0"/>
                              <w:marBottom w:val="0"/>
                              <w:divBdr>
                                <w:top w:val="none" w:sz="0" w:space="0" w:color="auto"/>
                                <w:left w:val="none" w:sz="0" w:space="0" w:color="auto"/>
                                <w:bottom w:val="none" w:sz="0" w:space="0" w:color="auto"/>
                                <w:right w:val="none" w:sz="0" w:space="0" w:color="auto"/>
                              </w:divBdr>
                            </w:div>
                            <w:div w:id="827404250">
                              <w:marLeft w:val="0"/>
                              <w:marRight w:val="0"/>
                              <w:marTop w:val="0"/>
                              <w:marBottom w:val="0"/>
                              <w:divBdr>
                                <w:top w:val="none" w:sz="0" w:space="0" w:color="auto"/>
                                <w:left w:val="none" w:sz="0" w:space="0" w:color="auto"/>
                                <w:bottom w:val="none" w:sz="0" w:space="0" w:color="auto"/>
                                <w:right w:val="none" w:sz="0" w:space="0" w:color="auto"/>
                              </w:divBdr>
                            </w:div>
                            <w:div w:id="1269191314">
                              <w:marLeft w:val="0"/>
                              <w:marRight w:val="0"/>
                              <w:marTop w:val="0"/>
                              <w:marBottom w:val="0"/>
                              <w:divBdr>
                                <w:top w:val="none" w:sz="0" w:space="0" w:color="auto"/>
                                <w:left w:val="none" w:sz="0" w:space="0" w:color="auto"/>
                                <w:bottom w:val="none" w:sz="0" w:space="0" w:color="auto"/>
                                <w:right w:val="none" w:sz="0" w:space="0" w:color="auto"/>
                              </w:divBdr>
                            </w:div>
                            <w:div w:id="991256855">
                              <w:marLeft w:val="0"/>
                              <w:marRight w:val="0"/>
                              <w:marTop w:val="0"/>
                              <w:marBottom w:val="0"/>
                              <w:divBdr>
                                <w:top w:val="none" w:sz="0" w:space="0" w:color="auto"/>
                                <w:left w:val="none" w:sz="0" w:space="0" w:color="auto"/>
                                <w:bottom w:val="none" w:sz="0" w:space="0" w:color="auto"/>
                                <w:right w:val="none" w:sz="0" w:space="0" w:color="auto"/>
                              </w:divBdr>
                            </w:div>
                            <w:div w:id="1244873581">
                              <w:marLeft w:val="0"/>
                              <w:marRight w:val="0"/>
                              <w:marTop w:val="0"/>
                              <w:marBottom w:val="0"/>
                              <w:divBdr>
                                <w:top w:val="none" w:sz="0" w:space="0" w:color="auto"/>
                                <w:left w:val="none" w:sz="0" w:space="0" w:color="auto"/>
                                <w:bottom w:val="none" w:sz="0" w:space="0" w:color="auto"/>
                                <w:right w:val="none" w:sz="0" w:space="0" w:color="auto"/>
                              </w:divBdr>
                            </w:div>
                            <w:div w:id="1245646687">
                              <w:marLeft w:val="0"/>
                              <w:marRight w:val="0"/>
                              <w:marTop w:val="0"/>
                              <w:marBottom w:val="0"/>
                              <w:divBdr>
                                <w:top w:val="none" w:sz="0" w:space="0" w:color="auto"/>
                                <w:left w:val="none" w:sz="0" w:space="0" w:color="auto"/>
                                <w:bottom w:val="none" w:sz="0" w:space="0" w:color="auto"/>
                                <w:right w:val="none" w:sz="0" w:space="0" w:color="auto"/>
                              </w:divBdr>
                            </w:div>
                            <w:div w:id="975338591">
                              <w:marLeft w:val="0"/>
                              <w:marRight w:val="0"/>
                              <w:marTop w:val="0"/>
                              <w:marBottom w:val="0"/>
                              <w:divBdr>
                                <w:top w:val="none" w:sz="0" w:space="0" w:color="auto"/>
                                <w:left w:val="none" w:sz="0" w:space="0" w:color="auto"/>
                                <w:bottom w:val="none" w:sz="0" w:space="0" w:color="auto"/>
                                <w:right w:val="none" w:sz="0" w:space="0" w:color="auto"/>
                              </w:divBdr>
                            </w:div>
                            <w:div w:id="2105345795">
                              <w:marLeft w:val="0"/>
                              <w:marRight w:val="0"/>
                              <w:marTop w:val="0"/>
                              <w:marBottom w:val="0"/>
                              <w:divBdr>
                                <w:top w:val="none" w:sz="0" w:space="0" w:color="auto"/>
                                <w:left w:val="none" w:sz="0" w:space="0" w:color="auto"/>
                                <w:bottom w:val="none" w:sz="0" w:space="0" w:color="auto"/>
                                <w:right w:val="none" w:sz="0" w:space="0" w:color="auto"/>
                              </w:divBdr>
                            </w:div>
                            <w:div w:id="237206362">
                              <w:marLeft w:val="0"/>
                              <w:marRight w:val="0"/>
                              <w:marTop w:val="240"/>
                              <w:marBottom w:val="0"/>
                              <w:divBdr>
                                <w:top w:val="none" w:sz="0" w:space="0" w:color="auto"/>
                                <w:left w:val="none" w:sz="0" w:space="0" w:color="auto"/>
                                <w:bottom w:val="none" w:sz="0" w:space="0" w:color="auto"/>
                                <w:right w:val="none" w:sz="0" w:space="0" w:color="auto"/>
                              </w:divBdr>
                            </w:div>
                            <w:div w:id="11077741">
                              <w:marLeft w:val="0"/>
                              <w:marRight w:val="0"/>
                              <w:marTop w:val="240"/>
                              <w:marBottom w:val="0"/>
                              <w:divBdr>
                                <w:top w:val="none" w:sz="0" w:space="0" w:color="auto"/>
                                <w:left w:val="none" w:sz="0" w:space="0" w:color="auto"/>
                                <w:bottom w:val="none" w:sz="0" w:space="0" w:color="auto"/>
                                <w:right w:val="none" w:sz="0" w:space="0" w:color="auto"/>
                              </w:divBdr>
                            </w:div>
                            <w:div w:id="975529020">
                              <w:marLeft w:val="0"/>
                              <w:marRight w:val="0"/>
                              <w:marTop w:val="240"/>
                              <w:marBottom w:val="0"/>
                              <w:divBdr>
                                <w:top w:val="none" w:sz="0" w:space="0" w:color="auto"/>
                                <w:left w:val="none" w:sz="0" w:space="0" w:color="auto"/>
                                <w:bottom w:val="none" w:sz="0" w:space="0" w:color="auto"/>
                                <w:right w:val="none" w:sz="0" w:space="0" w:color="auto"/>
                              </w:divBdr>
                            </w:div>
                          </w:divsChild>
                        </w:div>
                        <w:div w:id="2122911577">
                          <w:marLeft w:val="0"/>
                          <w:marRight w:val="0"/>
                          <w:marTop w:val="0"/>
                          <w:marBottom w:val="0"/>
                          <w:divBdr>
                            <w:top w:val="none" w:sz="0" w:space="0" w:color="auto"/>
                            <w:left w:val="none" w:sz="0" w:space="0" w:color="auto"/>
                            <w:bottom w:val="none" w:sz="0" w:space="0" w:color="auto"/>
                            <w:right w:val="none" w:sz="0" w:space="0" w:color="auto"/>
                          </w:divBdr>
                          <w:divsChild>
                            <w:div w:id="1347172772">
                              <w:marLeft w:val="0"/>
                              <w:marRight w:val="0"/>
                              <w:marTop w:val="0"/>
                              <w:marBottom w:val="0"/>
                              <w:divBdr>
                                <w:top w:val="none" w:sz="0" w:space="0" w:color="auto"/>
                                <w:left w:val="none" w:sz="0" w:space="0" w:color="auto"/>
                                <w:bottom w:val="none" w:sz="0" w:space="0" w:color="auto"/>
                                <w:right w:val="none" w:sz="0" w:space="0" w:color="auto"/>
                              </w:divBdr>
                            </w:div>
                            <w:div w:id="1475173429">
                              <w:marLeft w:val="0"/>
                              <w:marRight w:val="0"/>
                              <w:marTop w:val="0"/>
                              <w:marBottom w:val="0"/>
                              <w:divBdr>
                                <w:top w:val="none" w:sz="0" w:space="0" w:color="auto"/>
                                <w:left w:val="none" w:sz="0" w:space="0" w:color="auto"/>
                                <w:bottom w:val="none" w:sz="0" w:space="0" w:color="auto"/>
                                <w:right w:val="none" w:sz="0" w:space="0" w:color="auto"/>
                              </w:divBdr>
                            </w:div>
                          </w:divsChild>
                        </w:div>
                        <w:div w:id="2022657595">
                          <w:marLeft w:val="0"/>
                          <w:marRight w:val="0"/>
                          <w:marTop w:val="300"/>
                          <w:marBottom w:val="0"/>
                          <w:divBdr>
                            <w:top w:val="none" w:sz="0" w:space="0" w:color="auto"/>
                            <w:left w:val="none" w:sz="0" w:space="0" w:color="auto"/>
                            <w:bottom w:val="none" w:sz="0" w:space="0" w:color="auto"/>
                            <w:right w:val="none" w:sz="0" w:space="0" w:color="auto"/>
                          </w:divBdr>
                          <w:divsChild>
                            <w:div w:id="1469782384">
                              <w:marLeft w:val="0"/>
                              <w:marRight w:val="0"/>
                              <w:marTop w:val="0"/>
                              <w:marBottom w:val="0"/>
                              <w:divBdr>
                                <w:top w:val="none" w:sz="0" w:space="0" w:color="auto"/>
                                <w:left w:val="none" w:sz="0" w:space="0" w:color="auto"/>
                                <w:bottom w:val="none" w:sz="0" w:space="0" w:color="auto"/>
                                <w:right w:val="none" w:sz="0" w:space="0" w:color="auto"/>
                              </w:divBdr>
                            </w:div>
                          </w:divsChild>
                        </w:div>
                        <w:div w:id="1187133713">
                          <w:marLeft w:val="0"/>
                          <w:marRight w:val="0"/>
                          <w:marTop w:val="300"/>
                          <w:marBottom w:val="0"/>
                          <w:divBdr>
                            <w:top w:val="none" w:sz="0" w:space="0" w:color="auto"/>
                            <w:left w:val="none" w:sz="0" w:space="0" w:color="auto"/>
                            <w:bottom w:val="none" w:sz="0" w:space="0" w:color="auto"/>
                            <w:right w:val="none" w:sz="0" w:space="0" w:color="auto"/>
                          </w:divBdr>
                          <w:divsChild>
                            <w:div w:id="1360006306">
                              <w:marLeft w:val="0"/>
                              <w:marRight w:val="0"/>
                              <w:marTop w:val="0"/>
                              <w:marBottom w:val="0"/>
                              <w:divBdr>
                                <w:top w:val="none" w:sz="0" w:space="0" w:color="auto"/>
                                <w:left w:val="none" w:sz="0" w:space="0" w:color="auto"/>
                                <w:bottom w:val="none" w:sz="0" w:space="0" w:color="auto"/>
                                <w:right w:val="none" w:sz="0" w:space="0" w:color="auto"/>
                              </w:divBdr>
                            </w:div>
                            <w:div w:id="20514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6890">
          <w:marLeft w:val="0"/>
          <w:marRight w:val="0"/>
          <w:marTop w:val="0"/>
          <w:marBottom w:val="0"/>
          <w:divBdr>
            <w:top w:val="none" w:sz="0" w:space="0" w:color="auto"/>
            <w:left w:val="none" w:sz="0" w:space="0" w:color="auto"/>
            <w:bottom w:val="none" w:sz="0" w:space="0" w:color="auto"/>
            <w:right w:val="none" w:sz="0" w:space="0" w:color="auto"/>
          </w:divBdr>
        </w:div>
      </w:divsChild>
    </w:div>
    <w:div w:id="262997122">
      <w:bodyDiv w:val="1"/>
      <w:marLeft w:val="0"/>
      <w:marRight w:val="0"/>
      <w:marTop w:val="0"/>
      <w:marBottom w:val="0"/>
      <w:divBdr>
        <w:top w:val="none" w:sz="0" w:space="0" w:color="auto"/>
        <w:left w:val="none" w:sz="0" w:space="0" w:color="auto"/>
        <w:bottom w:val="none" w:sz="0" w:space="0" w:color="auto"/>
        <w:right w:val="none" w:sz="0" w:space="0" w:color="auto"/>
      </w:divBdr>
      <w:divsChild>
        <w:div w:id="439882123">
          <w:marLeft w:val="0"/>
          <w:marRight w:val="0"/>
          <w:marTop w:val="0"/>
          <w:marBottom w:val="0"/>
          <w:divBdr>
            <w:top w:val="none" w:sz="0" w:space="0" w:color="auto"/>
            <w:left w:val="none" w:sz="0" w:space="0" w:color="auto"/>
            <w:bottom w:val="none" w:sz="0" w:space="0" w:color="auto"/>
            <w:right w:val="none" w:sz="0" w:space="0" w:color="auto"/>
          </w:divBdr>
          <w:divsChild>
            <w:div w:id="66852009">
              <w:marLeft w:val="0"/>
              <w:marRight w:val="0"/>
              <w:marTop w:val="0"/>
              <w:marBottom w:val="0"/>
              <w:divBdr>
                <w:top w:val="none" w:sz="0" w:space="0" w:color="auto"/>
                <w:left w:val="none" w:sz="0" w:space="0" w:color="auto"/>
                <w:bottom w:val="none" w:sz="0" w:space="0" w:color="auto"/>
                <w:right w:val="none" w:sz="0" w:space="0" w:color="auto"/>
              </w:divBdr>
              <w:divsChild>
                <w:div w:id="1727873776">
                  <w:marLeft w:val="0"/>
                  <w:marRight w:val="0"/>
                  <w:marTop w:val="0"/>
                  <w:marBottom w:val="0"/>
                  <w:divBdr>
                    <w:top w:val="none" w:sz="0" w:space="0" w:color="auto"/>
                    <w:left w:val="none" w:sz="0" w:space="0" w:color="auto"/>
                    <w:bottom w:val="none" w:sz="0" w:space="0" w:color="auto"/>
                    <w:right w:val="none" w:sz="0" w:space="0" w:color="auto"/>
                  </w:divBdr>
                  <w:divsChild>
                    <w:div w:id="56369854">
                      <w:marLeft w:val="0"/>
                      <w:marRight w:val="0"/>
                      <w:marTop w:val="0"/>
                      <w:marBottom w:val="0"/>
                      <w:divBdr>
                        <w:top w:val="none" w:sz="0" w:space="0" w:color="auto"/>
                        <w:left w:val="none" w:sz="0" w:space="0" w:color="auto"/>
                        <w:bottom w:val="none" w:sz="0" w:space="0" w:color="auto"/>
                        <w:right w:val="none" w:sz="0" w:space="0" w:color="auto"/>
                      </w:divBdr>
                      <w:divsChild>
                        <w:div w:id="2135636497">
                          <w:marLeft w:val="0"/>
                          <w:marRight w:val="0"/>
                          <w:marTop w:val="0"/>
                          <w:marBottom w:val="0"/>
                          <w:divBdr>
                            <w:top w:val="none" w:sz="0" w:space="0" w:color="auto"/>
                            <w:left w:val="none" w:sz="0" w:space="0" w:color="auto"/>
                            <w:bottom w:val="none" w:sz="0" w:space="0" w:color="auto"/>
                            <w:right w:val="none" w:sz="0" w:space="0" w:color="auto"/>
                          </w:divBdr>
                          <w:divsChild>
                            <w:div w:id="403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839680">
      <w:bodyDiv w:val="1"/>
      <w:marLeft w:val="0"/>
      <w:marRight w:val="0"/>
      <w:marTop w:val="0"/>
      <w:marBottom w:val="0"/>
      <w:divBdr>
        <w:top w:val="none" w:sz="0" w:space="0" w:color="auto"/>
        <w:left w:val="none" w:sz="0" w:space="0" w:color="auto"/>
        <w:bottom w:val="none" w:sz="0" w:space="0" w:color="auto"/>
        <w:right w:val="none" w:sz="0" w:space="0" w:color="auto"/>
      </w:divBdr>
      <w:divsChild>
        <w:div w:id="1545602352">
          <w:marLeft w:val="0"/>
          <w:marRight w:val="0"/>
          <w:marTop w:val="0"/>
          <w:marBottom w:val="0"/>
          <w:divBdr>
            <w:top w:val="none" w:sz="0" w:space="0" w:color="auto"/>
            <w:left w:val="none" w:sz="0" w:space="0" w:color="auto"/>
            <w:bottom w:val="none" w:sz="0" w:space="0" w:color="auto"/>
            <w:right w:val="none" w:sz="0" w:space="0" w:color="auto"/>
          </w:divBdr>
          <w:divsChild>
            <w:div w:id="1815021491">
              <w:marLeft w:val="0"/>
              <w:marRight w:val="0"/>
              <w:marTop w:val="0"/>
              <w:marBottom w:val="0"/>
              <w:divBdr>
                <w:top w:val="none" w:sz="0" w:space="0" w:color="auto"/>
                <w:left w:val="none" w:sz="0" w:space="0" w:color="auto"/>
                <w:bottom w:val="none" w:sz="0" w:space="0" w:color="auto"/>
                <w:right w:val="none" w:sz="0" w:space="0" w:color="auto"/>
              </w:divBdr>
              <w:divsChild>
                <w:div w:id="1601638898">
                  <w:marLeft w:val="0"/>
                  <w:marRight w:val="0"/>
                  <w:marTop w:val="0"/>
                  <w:marBottom w:val="0"/>
                  <w:divBdr>
                    <w:top w:val="none" w:sz="0" w:space="0" w:color="auto"/>
                    <w:left w:val="none" w:sz="0" w:space="0" w:color="auto"/>
                    <w:bottom w:val="none" w:sz="0" w:space="0" w:color="auto"/>
                    <w:right w:val="none" w:sz="0" w:space="0" w:color="auto"/>
                  </w:divBdr>
                  <w:divsChild>
                    <w:div w:id="1365671904">
                      <w:marLeft w:val="0"/>
                      <w:marRight w:val="0"/>
                      <w:marTop w:val="0"/>
                      <w:marBottom w:val="0"/>
                      <w:divBdr>
                        <w:top w:val="none" w:sz="0" w:space="0" w:color="auto"/>
                        <w:left w:val="none" w:sz="0" w:space="0" w:color="auto"/>
                        <w:bottom w:val="none" w:sz="0" w:space="0" w:color="auto"/>
                        <w:right w:val="none" w:sz="0" w:space="0" w:color="auto"/>
                      </w:divBdr>
                      <w:divsChild>
                        <w:div w:id="538205979">
                          <w:marLeft w:val="0"/>
                          <w:marRight w:val="0"/>
                          <w:marTop w:val="0"/>
                          <w:marBottom w:val="0"/>
                          <w:divBdr>
                            <w:top w:val="none" w:sz="0" w:space="0" w:color="auto"/>
                            <w:left w:val="none" w:sz="0" w:space="0" w:color="auto"/>
                            <w:bottom w:val="none" w:sz="0" w:space="0" w:color="auto"/>
                            <w:right w:val="none" w:sz="0" w:space="0" w:color="auto"/>
                          </w:divBdr>
                          <w:divsChild>
                            <w:div w:id="8394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626275">
      <w:bodyDiv w:val="1"/>
      <w:marLeft w:val="0"/>
      <w:marRight w:val="0"/>
      <w:marTop w:val="0"/>
      <w:marBottom w:val="0"/>
      <w:divBdr>
        <w:top w:val="none" w:sz="0" w:space="0" w:color="auto"/>
        <w:left w:val="none" w:sz="0" w:space="0" w:color="auto"/>
        <w:bottom w:val="none" w:sz="0" w:space="0" w:color="auto"/>
        <w:right w:val="none" w:sz="0" w:space="0" w:color="auto"/>
      </w:divBdr>
      <w:divsChild>
        <w:div w:id="389773331">
          <w:marLeft w:val="0"/>
          <w:marRight w:val="0"/>
          <w:marTop w:val="0"/>
          <w:marBottom w:val="0"/>
          <w:divBdr>
            <w:top w:val="none" w:sz="0" w:space="0" w:color="auto"/>
            <w:left w:val="none" w:sz="0" w:space="0" w:color="auto"/>
            <w:bottom w:val="none" w:sz="0" w:space="0" w:color="auto"/>
            <w:right w:val="none" w:sz="0" w:space="0" w:color="auto"/>
          </w:divBdr>
          <w:divsChild>
            <w:div w:id="4325670">
              <w:marLeft w:val="0"/>
              <w:marRight w:val="0"/>
              <w:marTop w:val="0"/>
              <w:marBottom w:val="0"/>
              <w:divBdr>
                <w:top w:val="none" w:sz="0" w:space="0" w:color="auto"/>
                <w:left w:val="none" w:sz="0" w:space="0" w:color="auto"/>
                <w:bottom w:val="none" w:sz="0" w:space="0" w:color="auto"/>
                <w:right w:val="none" w:sz="0" w:space="0" w:color="auto"/>
              </w:divBdr>
              <w:divsChild>
                <w:div w:id="1294404352">
                  <w:marLeft w:val="0"/>
                  <w:marRight w:val="0"/>
                  <w:marTop w:val="0"/>
                  <w:marBottom w:val="0"/>
                  <w:divBdr>
                    <w:top w:val="none" w:sz="0" w:space="0" w:color="auto"/>
                    <w:left w:val="none" w:sz="0" w:space="0" w:color="auto"/>
                    <w:bottom w:val="none" w:sz="0" w:space="0" w:color="auto"/>
                    <w:right w:val="none" w:sz="0" w:space="0" w:color="auto"/>
                  </w:divBdr>
                  <w:divsChild>
                    <w:div w:id="1893080615">
                      <w:marLeft w:val="0"/>
                      <w:marRight w:val="0"/>
                      <w:marTop w:val="0"/>
                      <w:marBottom w:val="0"/>
                      <w:divBdr>
                        <w:top w:val="none" w:sz="0" w:space="0" w:color="auto"/>
                        <w:left w:val="none" w:sz="0" w:space="0" w:color="auto"/>
                        <w:bottom w:val="none" w:sz="0" w:space="0" w:color="auto"/>
                        <w:right w:val="none" w:sz="0" w:space="0" w:color="auto"/>
                      </w:divBdr>
                      <w:divsChild>
                        <w:div w:id="821775156">
                          <w:marLeft w:val="0"/>
                          <w:marRight w:val="0"/>
                          <w:marTop w:val="0"/>
                          <w:marBottom w:val="0"/>
                          <w:divBdr>
                            <w:top w:val="none" w:sz="0" w:space="0" w:color="auto"/>
                            <w:left w:val="none" w:sz="0" w:space="0" w:color="auto"/>
                            <w:bottom w:val="none" w:sz="0" w:space="0" w:color="auto"/>
                            <w:right w:val="none" w:sz="0" w:space="0" w:color="auto"/>
                          </w:divBdr>
                          <w:divsChild>
                            <w:div w:id="19113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846189">
      <w:bodyDiv w:val="1"/>
      <w:marLeft w:val="0"/>
      <w:marRight w:val="0"/>
      <w:marTop w:val="0"/>
      <w:marBottom w:val="0"/>
      <w:divBdr>
        <w:top w:val="none" w:sz="0" w:space="0" w:color="auto"/>
        <w:left w:val="none" w:sz="0" w:space="0" w:color="auto"/>
        <w:bottom w:val="none" w:sz="0" w:space="0" w:color="auto"/>
        <w:right w:val="none" w:sz="0" w:space="0" w:color="auto"/>
      </w:divBdr>
    </w:div>
    <w:div w:id="902132513">
      <w:bodyDiv w:val="1"/>
      <w:marLeft w:val="0"/>
      <w:marRight w:val="0"/>
      <w:marTop w:val="0"/>
      <w:marBottom w:val="0"/>
      <w:divBdr>
        <w:top w:val="none" w:sz="0" w:space="0" w:color="auto"/>
        <w:left w:val="none" w:sz="0" w:space="0" w:color="auto"/>
        <w:bottom w:val="none" w:sz="0" w:space="0" w:color="auto"/>
        <w:right w:val="none" w:sz="0" w:space="0" w:color="auto"/>
      </w:divBdr>
    </w:div>
    <w:div w:id="1059788761">
      <w:bodyDiv w:val="1"/>
      <w:marLeft w:val="0"/>
      <w:marRight w:val="0"/>
      <w:marTop w:val="0"/>
      <w:marBottom w:val="0"/>
      <w:divBdr>
        <w:top w:val="none" w:sz="0" w:space="0" w:color="auto"/>
        <w:left w:val="none" w:sz="0" w:space="0" w:color="auto"/>
        <w:bottom w:val="none" w:sz="0" w:space="0" w:color="auto"/>
        <w:right w:val="none" w:sz="0" w:space="0" w:color="auto"/>
      </w:divBdr>
    </w:div>
    <w:div w:id="1124151378">
      <w:bodyDiv w:val="1"/>
      <w:marLeft w:val="0"/>
      <w:marRight w:val="0"/>
      <w:marTop w:val="0"/>
      <w:marBottom w:val="0"/>
      <w:divBdr>
        <w:top w:val="none" w:sz="0" w:space="0" w:color="auto"/>
        <w:left w:val="none" w:sz="0" w:space="0" w:color="auto"/>
        <w:bottom w:val="none" w:sz="0" w:space="0" w:color="auto"/>
        <w:right w:val="none" w:sz="0" w:space="0" w:color="auto"/>
      </w:divBdr>
    </w:div>
    <w:div w:id="1270118648">
      <w:bodyDiv w:val="1"/>
      <w:marLeft w:val="0"/>
      <w:marRight w:val="0"/>
      <w:marTop w:val="0"/>
      <w:marBottom w:val="0"/>
      <w:divBdr>
        <w:top w:val="none" w:sz="0" w:space="0" w:color="auto"/>
        <w:left w:val="none" w:sz="0" w:space="0" w:color="auto"/>
        <w:bottom w:val="none" w:sz="0" w:space="0" w:color="auto"/>
        <w:right w:val="none" w:sz="0" w:space="0" w:color="auto"/>
      </w:divBdr>
      <w:divsChild>
        <w:div w:id="1403139274">
          <w:marLeft w:val="0"/>
          <w:marRight w:val="0"/>
          <w:marTop w:val="0"/>
          <w:marBottom w:val="0"/>
          <w:divBdr>
            <w:top w:val="none" w:sz="0" w:space="0" w:color="auto"/>
            <w:left w:val="none" w:sz="0" w:space="0" w:color="auto"/>
            <w:bottom w:val="none" w:sz="0" w:space="0" w:color="auto"/>
            <w:right w:val="none" w:sz="0" w:space="0" w:color="auto"/>
          </w:divBdr>
          <w:divsChild>
            <w:div w:id="381289307">
              <w:marLeft w:val="0"/>
              <w:marRight w:val="0"/>
              <w:marTop w:val="0"/>
              <w:marBottom w:val="0"/>
              <w:divBdr>
                <w:top w:val="none" w:sz="0" w:space="0" w:color="auto"/>
                <w:left w:val="none" w:sz="0" w:space="0" w:color="auto"/>
                <w:bottom w:val="none" w:sz="0" w:space="0" w:color="auto"/>
                <w:right w:val="none" w:sz="0" w:space="0" w:color="auto"/>
              </w:divBdr>
              <w:divsChild>
                <w:div w:id="1987278286">
                  <w:marLeft w:val="0"/>
                  <w:marRight w:val="0"/>
                  <w:marTop w:val="0"/>
                  <w:marBottom w:val="0"/>
                  <w:divBdr>
                    <w:top w:val="none" w:sz="0" w:space="0" w:color="auto"/>
                    <w:left w:val="none" w:sz="0" w:space="0" w:color="auto"/>
                    <w:bottom w:val="none" w:sz="0" w:space="0" w:color="auto"/>
                    <w:right w:val="none" w:sz="0" w:space="0" w:color="auto"/>
                  </w:divBdr>
                  <w:divsChild>
                    <w:div w:id="2058503830">
                      <w:marLeft w:val="0"/>
                      <w:marRight w:val="0"/>
                      <w:marTop w:val="0"/>
                      <w:marBottom w:val="0"/>
                      <w:divBdr>
                        <w:top w:val="none" w:sz="0" w:space="0" w:color="auto"/>
                        <w:left w:val="none" w:sz="0" w:space="0" w:color="auto"/>
                        <w:bottom w:val="none" w:sz="0" w:space="0" w:color="auto"/>
                        <w:right w:val="none" w:sz="0" w:space="0" w:color="auto"/>
                      </w:divBdr>
                      <w:divsChild>
                        <w:div w:id="1851137277">
                          <w:marLeft w:val="0"/>
                          <w:marRight w:val="0"/>
                          <w:marTop w:val="0"/>
                          <w:marBottom w:val="0"/>
                          <w:divBdr>
                            <w:top w:val="none" w:sz="0" w:space="0" w:color="auto"/>
                            <w:left w:val="none" w:sz="0" w:space="0" w:color="auto"/>
                            <w:bottom w:val="none" w:sz="0" w:space="0" w:color="auto"/>
                            <w:right w:val="none" w:sz="0" w:space="0" w:color="auto"/>
                          </w:divBdr>
                          <w:divsChild>
                            <w:div w:id="2115595102">
                              <w:marLeft w:val="0"/>
                              <w:marRight w:val="0"/>
                              <w:marTop w:val="0"/>
                              <w:marBottom w:val="0"/>
                              <w:divBdr>
                                <w:top w:val="none" w:sz="0" w:space="0" w:color="auto"/>
                                <w:left w:val="none" w:sz="0" w:space="0" w:color="auto"/>
                                <w:bottom w:val="none" w:sz="0" w:space="0" w:color="auto"/>
                                <w:right w:val="none" w:sz="0" w:space="0" w:color="auto"/>
                              </w:divBdr>
                              <w:divsChild>
                                <w:div w:id="988443619">
                                  <w:marLeft w:val="0"/>
                                  <w:marRight w:val="0"/>
                                  <w:marTop w:val="0"/>
                                  <w:marBottom w:val="0"/>
                                  <w:divBdr>
                                    <w:top w:val="none" w:sz="0" w:space="0" w:color="auto"/>
                                    <w:left w:val="none" w:sz="0" w:space="0" w:color="auto"/>
                                    <w:bottom w:val="none" w:sz="0" w:space="0" w:color="auto"/>
                                    <w:right w:val="none" w:sz="0" w:space="0" w:color="auto"/>
                                  </w:divBdr>
                                </w:div>
                              </w:divsChild>
                            </w:div>
                            <w:div w:id="1328434281">
                              <w:marLeft w:val="0"/>
                              <w:marRight w:val="0"/>
                              <w:marTop w:val="0"/>
                              <w:marBottom w:val="0"/>
                              <w:divBdr>
                                <w:top w:val="none" w:sz="0" w:space="0" w:color="auto"/>
                                <w:left w:val="none" w:sz="0" w:space="0" w:color="auto"/>
                                <w:bottom w:val="none" w:sz="0" w:space="0" w:color="auto"/>
                                <w:right w:val="none" w:sz="0" w:space="0" w:color="auto"/>
                              </w:divBdr>
                              <w:divsChild>
                                <w:div w:id="364796232">
                                  <w:marLeft w:val="0"/>
                                  <w:marRight w:val="0"/>
                                  <w:marTop w:val="0"/>
                                  <w:marBottom w:val="0"/>
                                  <w:divBdr>
                                    <w:top w:val="none" w:sz="0" w:space="0" w:color="auto"/>
                                    <w:left w:val="none" w:sz="0" w:space="0" w:color="auto"/>
                                    <w:bottom w:val="none" w:sz="0" w:space="0" w:color="auto"/>
                                    <w:right w:val="none" w:sz="0" w:space="0" w:color="auto"/>
                                  </w:divBdr>
                                </w:div>
                              </w:divsChild>
                            </w:div>
                            <w:div w:id="549347207">
                              <w:marLeft w:val="0"/>
                              <w:marRight w:val="0"/>
                              <w:marTop w:val="0"/>
                              <w:marBottom w:val="0"/>
                              <w:divBdr>
                                <w:top w:val="none" w:sz="0" w:space="0" w:color="auto"/>
                                <w:left w:val="none" w:sz="0" w:space="0" w:color="auto"/>
                                <w:bottom w:val="none" w:sz="0" w:space="0" w:color="auto"/>
                                <w:right w:val="none" w:sz="0" w:space="0" w:color="auto"/>
                              </w:divBdr>
                              <w:divsChild>
                                <w:div w:id="84427378">
                                  <w:marLeft w:val="0"/>
                                  <w:marRight w:val="0"/>
                                  <w:marTop w:val="0"/>
                                  <w:marBottom w:val="0"/>
                                  <w:divBdr>
                                    <w:top w:val="none" w:sz="0" w:space="0" w:color="auto"/>
                                    <w:left w:val="none" w:sz="0" w:space="0" w:color="auto"/>
                                    <w:bottom w:val="none" w:sz="0" w:space="0" w:color="auto"/>
                                    <w:right w:val="none" w:sz="0" w:space="0" w:color="auto"/>
                                  </w:divBdr>
                                </w:div>
                              </w:divsChild>
                            </w:div>
                            <w:div w:id="163133479">
                              <w:marLeft w:val="0"/>
                              <w:marRight w:val="0"/>
                              <w:marTop w:val="0"/>
                              <w:marBottom w:val="0"/>
                              <w:divBdr>
                                <w:top w:val="none" w:sz="0" w:space="0" w:color="auto"/>
                                <w:left w:val="none" w:sz="0" w:space="0" w:color="auto"/>
                                <w:bottom w:val="none" w:sz="0" w:space="0" w:color="auto"/>
                                <w:right w:val="none" w:sz="0" w:space="0" w:color="auto"/>
                              </w:divBdr>
                              <w:divsChild>
                                <w:div w:id="1517381002">
                                  <w:marLeft w:val="0"/>
                                  <w:marRight w:val="0"/>
                                  <w:marTop w:val="0"/>
                                  <w:marBottom w:val="0"/>
                                  <w:divBdr>
                                    <w:top w:val="none" w:sz="0" w:space="0" w:color="auto"/>
                                    <w:left w:val="none" w:sz="0" w:space="0" w:color="auto"/>
                                    <w:bottom w:val="none" w:sz="0" w:space="0" w:color="auto"/>
                                    <w:right w:val="none" w:sz="0" w:space="0" w:color="auto"/>
                                  </w:divBdr>
                                </w:div>
                              </w:divsChild>
                            </w:div>
                            <w:div w:id="1114207748">
                              <w:marLeft w:val="0"/>
                              <w:marRight w:val="0"/>
                              <w:marTop w:val="0"/>
                              <w:marBottom w:val="0"/>
                              <w:divBdr>
                                <w:top w:val="none" w:sz="0" w:space="0" w:color="auto"/>
                                <w:left w:val="none" w:sz="0" w:space="0" w:color="auto"/>
                                <w:bottom w:val="none" w:sz="0" w:space="0" w:color="auto"/>
                                <w:right w:val="none" w:sz="0" w:space="0" w:color="auto"/>
                              </w:divBdr>
                              <w:divsChild>
                                <w:div w:id="1318849969">
                                  <w:marLeft w:val="0"/>
                                  <w:marRight w:val="0"/>
                                  <w:marTop w:val="0"/>
                                  <w:marBottom w:val="0"/>
                                  <w:divBdr>
                                    <w:top w:val="none" w:sz="0" w:space="0" w:color="auto"/>
                                    <w:left w:val="none" w:sz="0" w:space="0" w:color="auto"/>
                                    <w:bottom w:val="none" w:sz="0" w:space="0" w:color="auto"/>
                                    <w:right w:val="none" w:sz="0" w:space="0" w:color="auto"/>
                                  </w:divBdr>
                                </w:div>
                              </w:divsChild>
                            </w:div>
                            <w:div w:id="1890342708">
                              <w:marLeft w:val="0"/>
                              <w:marRight w:val="0"/>
                              <w:marTop w:val="0"/>
                              <w:marBottom w:val="0"/>
                              <w:divBdr>
                                <w:top w:val="none" w:sz="0" w:space="0" w:color="auto"/>
                                <w:left w:val="none" w:sz="0" w:space="0" w:color="auto"/>
                                <w:bottom w:val="none" w:sz="0" w:space="0" w:color="auto"/>
                                <w:right w:val="none" w:sz="0" w:space="0" w:color="auto"/>
                              </w:divBdr>
                              <w:divsChild>
                                <w:div w:id="282468727">
                                  <w:marLeft w:val="0"/>
                                  <w:marRight w:val="0"/>
                                  <w:marTop w:val="0"/>
                                  <w:marBottom w:val="0"/>
                                  <w:divBdr>
                                    <w:top w:val="none" w:sz="0" w:space="0" w:color="auto"/>
                                    <w:left w:val="none" w:sz="0" w:space="0" w:color="auto"/>
                                    <w:bottom w:val="none" w:sz="0" w:space="0" w:color="auto"/>
                                    <w:right w:val="none" w:sz="0" w:space="0" w:color="auto"/>
                                  </w:divBdr>
                                </w:div>
                              </w:divsChild>
                            </w:div>
                            <w:div w:id="486819509">
                              <w:marLeft w:val="0"/>
                              <w:marRight w:val="0"/>
                              <w:marTop w:val="0"/>
                              <w:marBottom w:val="0"/>
                              <w:divBdr>
                                <w:top w:val="none" w:sz="0" w:space="0" w:color="auto"/>
                                <w:left w:val="none" w:sz="0" w:space="0" w:color="auto"/>
                                <w:bottom w:val="none" w:sz="0" w:space="0" w:color="auto"/>
                                <w:right w:val="none" w:sz="0" w:space="0" w:color="auto"/>
                              </w:divBdr>
                              <w:divsChild>
                                <w:div w:id="2124300774">
                                  <w:marLeft w:val="0"/>
                                  <w:marRight w:val="0"/>
                                  <w:marTop w:val="0"/>
                                  <w:marBottom w:val="0"/>
                                  <w:divBdr>
                                    <w:top w:val="none" w:sz="0" w:space="0" w:color="auto"/>
                                    <w:left w:val="none" w:sz="0" w:space="0" w:color="auto"/>
                                    <w:bottom w:val="none" w:sz="0" w:space="0" w:color="auto"/>
                                    <w:right w:val="none" w:sz="0" w:space="0" w:color="auto"/>
                                  </w:divBdr>
                                </w:div>
                              </w:divsChild>
                            </w:div>
                            <w:div w:id="414328659">
                              <w:marLeft w:val="0"/>
                              <w:marRight w:val="0"/>
                              <w:marTop w:val="0"/>
                              <w:marBottom w:val="0"/>
                              <w:divBdr>
                                <w:top w:val="none" w:sz="0" w:space="0" w:color="auto"/>
                                <w:left w:val="none" w:sz="0" w:space="0" w:color="auto"/>
                                <w:bottom w:val="none" w:sz="0" w:space="0" w:color="auto"/>
                                <w:right w:val="none" w:sz="0" w:space="0" w:color="auto"/>
                              </w:divBdr>
                              <w:divsChild>
                                <w:div w:id="820073285">
                                  <w:marLeft w:val="0"/>
                                  <w:marRight w:val="0"/>
                                  <w:marTop w:val="0"/>
                                  <w:marBottom w:val="0"/>
                                  <w:divBdr>
                                    <w:top w:val="none" w:sz="0" w:space="0" w:color="auto"/>
                                    <w:left w:val="none" w:sz="0" w:space="0" w:color="auto"/>
                                    <w:bottom w:val="none" w:sz="0" w:space="0" w:color="auto"/>
                                    <w:right w:val="none" w:sz="0" w:space="0" w:color="auto"/>
                                  </w:divBdr>
                                </w:div>
                              </w:divsChild>
                            </w:div>
                            <w:div w:id="434133084">
                              <w:marLeft w:val="0"/>
                              <w:marRight w:val="0"/>
                              <w:marTop w:val="0"/>
                              <w:marBottom w:val="0"/>
                              <w:divBdr>
                                <w:top w:val="none" w:sz="0" w:space="0" w:color="auto"/>
                                <w:left w:val="none" w:sz="0" w:space="0" w:color="auto"/>
                                <w:bottom w:val="none" w:sz="0" w:space="0" w:color="auto"/>
                                <w:right w:val="none" w:sz="0" w:space="0" w:color="auto"/>
                              </w:divBdr>
                              <w:divsChild>
                                <w:div w:id="740981045">
                                  <w:marLeft w:val="0"/>
                                  <w:marRight w:val="0"/>
                                  <w:marTop w:val="0"/>
                                  <w:marBottom w:val="0"/>
                                  <w:divBdr>
                                    <w:top w:val="none" w:sz="0" w:space="0" w:color="auto"/>
                                    <w:left w:val="none" w:sz="0" w:space="0" w:color="auto"/>
                                    <w:bottom w:val="none" w:sz="0" w:space="0" w:color="auto"/>
                                    <w:right w:val="none" w:sz="0" w:space="0" w:color="auto"/>
                                  </w:divBdr>
                                </w:div>
                              </w:divsChild>
                            </w:div>
                            <w:div w:id="1038579461">
                              <w:marLeft w:val="0"/>
                              <w:marRight w:val="0"/>
                              <w:marTop w:val="0"/>
                              <w:marBottom w:val="0"/>
                              <w:divBdr>
                                <w:top w:val="none" w:sz="0" w:space="0" w:color="auto"/>
                                <w:left w:val="none" w:sz="0" w:space="0" w:color="auto"/>
                                <w:bottom w:val="none" w:sz="0" w:space="0" w:color="auto"/>
                                <w:right w:val="none" w:sz="0" w:space="0" w:color="auto"/>
                              </w:divBdr>
                              <w:divsChild>
                                <w:div w:id="1596942662">
                                  <w:marLeft w:val="0"/>
                                  <w:marRight w:val="0"/>
                                  <w:marTop w:val="0"/>
                                  <w:marBottom w:val="0"/>
                                  <w:divBdr>
                                    <w:top w:val="none" w:sz="0" w:space="0" w:color="auto"/>
                                    <w:left w:val="none" w:sz="0" w:space="0" w:color="auto"/>
                                    <w:bottom w:val="none" w:sz="0" w:space="0" w:color="auto"/>
                                    <w:right w:val="none" w:sz="0" w:space="0" w:color="auto"/>
                                  </w:divBdr>
                                </w:div>
                              </w:divsChild>
                            </w:div>
                            <w:div w:id="649939307">
                              <w:marLeft w:val="0"/>
                              <w:marRight w:val="0"/>
                              <w:marTop w:val="0"/>
                              <w:marBottom w:val="0"/>
                              <w:divBdr>
                                <w:top w:val="none" w:sz="0" w:space="0" w:color="auto"/>
                                <w:left w:val="none" w:sz="0" w:space="0" w:color="auto"/>
                                <w:bottom w:val="none" w:sz="0" w:space="0" w:color="auto"/>
                                <w:right w:val="none" w:sz="0" w:space="0" w:color="auto"/>
                              </w:divBdr>
                              <w:divsChild>
                                <w:div w:id="452602370">
                                  <w:marLeft w:val="0"/>
                                  <w:marRight w:val="0"/>
                                  <w:marTop w:val="0"/>
                                  <w:marBottom w:val="0"/>
                                  <w:divBdr>
                                    <w:top w:val="none" w:sz="0" w:space="0" w:color="auto"/>
                                    <w:left w:val="none" w:sz="0" w:space="0" w:color="auto"/>
                                    <w:bottom w:val="none" w:sz="0" w:space="0" w:color="auto"/>
                                    <w:right w:val="none" w:sz="0" w:space="0" w:color="auto"/>
                                  </w:divBdr>
                                </w:div>
                              </w:divsChild>
                            </w:div>
                            <w:div w:id="460879418">
                              <w:marLeft w:val="0"/>
                              <w:marRight w:val="0"/>
                              <w:marTop w:val="0"/>
                              <w:marBottom w:val="0"/>
                              <w:divBdr>
                                <w:top w:val="none" w:sz="0" w:space="0" w:color="auto"/>
                                <w:left w:val="none" w:sz="0" w:space="0" w:color="auto"/>
                                <w:bottom w:val="none" w:sz="0" w:space="0" w:color="auto"/>
                                <w:right w:val="none" w:sz="0" w:space="0" w:color="auto"/>
                              </w:divBdr>
                              <w:divsChild>
                                <w:div w:id="651519304">
                                  <w:marLeft w:val="0"/>
                                  <w:marRight w:val="0"/>
                                  <w:marTop w:val="0"/>
                                  <w:marBottom w:val="0"/>
                                  <w:divBdr>
                                    <w:top w:val="none" w:sz="0" w:space="0" w:color="auto"/>
                                    <w:left w:val="none" w:sz="0" w:space="0" w:color="auto"/>
                                    <w:bottom w:val="none" w:sz="0" w:space="0" w:color="auto"/>
                                    <w:right w:val="none" w:sz="0" w:space="0" w:color="auto"/>
                                  </w:divBdr>
                                </w:div>
                              </w:divsChild>
                            </w:div>
                            <w:div w:id="936868004">
                              <w:marLeft w:val="0"/>
                              <w:marRight w:val="0"/>
                              <w:marTop w:val="0"/>
                              <w:marBottom w:val="0"/>
                              <w:divBdr>
                                <w:top w:val="none" w:sz="0" w:space="0" w:color="auto"/>
                                <w:left w:val="none" w:sz="0" w:space="0" w:color="auto"/>
                                <w:bottom w:val="none" w:sz="0" w:space="0" w:color="auto"/>
                                <w:right w:val="none" w:sz="0" w:space="0" w:color="auto"/>
                              </w:divBdr>
                              <w:divsChild>
                                <w:div w:id="1077433161">
                                  <w:marLeft w:val="0"/>
                                  <w:marRight w:val="0"/>
                                  <w:marTop w:val="0"/>
                                  <w:marBottom w:val="0"/>
                                  <w:divBdr>
                                    <w:top w:val="none" w:sz="0" w:space="0" w:color="auto"/>
                                    <w:left w:val="none" w:sz="0" w:space="0" w:color="auto"/>
                                    <w:bottom w:val="none" w:sz="0" w:space="0" w:color="auto"/>
                                    <w:right w:val="none" w:sz="0" w:space="0" w:color="auto"/>
                                  </w:divBdr>
                                </w:div>
                              </w:divsChild>
                            </w:div>
                            <w:div w:id="1900898762">
                              <w:marLeft w:val="0"/>
                              <w:marRight w:val="0"/>
                              <w:marTop w:val="0"/>
                              <w:marBottom w:val="0"/>
                              <w:divBdr>
                                <w:top w:val="none" w:sz="0" w:space="0" w:color="auto"/>
                                <w:left w:val="none" w:sz="0" w:space="0" w:color="auto"/>
                                <w:bottom w:val="none" w:sz="0" w:space="0" w:color="auto"/>
                                <w:right w:val="none" w:sz="0" w:space="0" w:color="auto"/>
                              </w:divBdr>
                              <w:divsChild>
                                <w:div w:id="1480149434">
                                  <w:marLeft w:val="0"/>
                                  <w:marRight w:val="0"/>
                                  <w:marTop w:val="0"/>
                                  <w:marBottom w:val="0"/>
                                  <w:divBdr>
                                    <w:top w:val="none" w:sz="0" w:space="0" w:color="auto"/>
                                    <w:left w:val="none" w:sz="0" w:space="0" w:color="auto"/>
                                    <w:bottom w:val="none" w:sz="0" w:space="0" w:color="auto"/>
                                    <w:right w:val="none" w:sz="0" w:space="0" w:color="auto"/>
                                  </w:divBdr>
                                </w:div>
                              </w:divsChild>
                            </w:div>
                            <w:div w:id="47071744">
                              <w:marLeft w:val="0"/>
                              <w:marRight w:val="0"/>
                              <w:marTop w:val="0"/>
                              <w:marBottom w:val="0"/>
                              <w:divBdr>
                                <w:top w:val="none" w:sz="0" w:space="0" w:color="auto"/>
                                <w:left w:val="none" w:sz="0" w:space="0" w:color="auto"/>
                                <w:bottom w:val="none" w:sz="0" w:space="0" w:color="auto"/>
                                <w:right w:val="none" w:sz="0" w:space="0" w:color="auto"/>
                              </w:divBdr>
                              <w:divsChild>
                                <w:div w:id="237714439">
                                  <w:marLeft w:val="0"/>
                                  <w:marRight w:val="0"/>
                                  <w:marTop w:val="0"/>
                                  <w:marBottom w:val="0"/>
                                  <w:divBdr>
                                    <w:top w:val="none" w:sz="0" w:space="0" w:color="auto"/>
                                    <w:left w:val="none" w:sz="0" w:space="0" w:color="auto"/>
                                    <w:bottom w:val="none" w:sz="0" w:space="0" w:color="auto"/>
                                    <w:right w:val="none" w:sz="0" w:space="0" w:color="auto"/>
                                  </w:divBdr>
                                </w:div>
                              </w:divsChild>
                            </w:div>
                            <w:div w:id="669452111">
                              <w:marLeft w:val="0"/>
                              <w:marRight w:val="0"/>
                              <w:marTop w:val="0"/>
                              <w:marBottom w:val="0"/>
                              <w:divBdr>
                                <w:top w:val="none" w:sz="0" w:space="0" w:color="auto"/>
                                <w:left w:val="none" w:sz="0" w:space="0" w:color="auto"/>
                                <w:bottom w:val="none" w:sz="0" w:space="0" w:color="auto"/>
                                <w:right w:val="none" w:sz="0" w:space="0" w:color="auto"/>
                              </w:divBdr>
                              <w:divsChild>
                                <w:div w:id="322390916">
                                  <w:marLeft w:val="0"/>
                                  <w:marRight w:val="0"/>
                                  <w:marTop w:val="0"/>
                                  <w:marBottom w:val="0"/>
                                  <w:divBdr>
                                    <w:top w:val="none" w:sz="0" w:space="0" w:color="auto"/>
                                    <w:left w:val="none" w:sz="0" w:space="0" w:color="auto"/>
                                    <w:bottom w:val="none" w:sz="0" w:space="0" w:color="auto"/>
                                    <w:right w:val="none" w:sz="0" w:space="0" w:color="auto"/>
                                  </w:divBdr>
                                </w:div>
                              </w:divsChild>
                            </w:div>
                            <w:div w:id="1862552674">
                              <w:marLeft w:val="0"/>
                              <w:marRight w:val="0"/>
                              <w:marTop w:val="0"/>
                              <w:marBottom w:val="0"/>
                              <w:divBdr>
                                <w:top w:val="none" w:sz="0" w:space="0" w:color="auto"/>
                                <w:left w:val="none" w:sz="0" w:space="0" w:color="auto"/>
                                <w:bottom w:val="none" w:sz="0" w:space="0" w:color="auto"/>
                                <w:right w:val="none" w:sz="0" w:space="0" w:color="auto"/>
                              </w:divBdr>
                              <w:divsChild>
                                <w:div w:id="1703554331">
                                  <w:marLeft w:val="0"/>
                                  <w:marRight w:val="0"/>
                                  <w:marTop w:val="0"/>
                                  <w:marBottom w:val="0"/>
                                  <w:divBdr>
                                    <w:top w:val="none" w:sz="0" w:space="0" w:color="auto"/>
                                    <w:left w:val="none" w:sz="0" w:space="0" w:color="auto"/>
                                    <w:bottom w:val="none" w:sz="0" w:space="0" w:color="auto"/>
                                    <w:right w:val="none" w:sz="0" w:space="0" w:color="auto"/>
                                  </w:divBdr>
                                </w:div>
                              </w:divsChild>
                            </w:div>
                            <w:div w:id="867959500">
                              <w:marLeft w:val="0"/>
                              <w:marRight w:val="0"/>
                              <w:marTop w:val="0"/>
                              <w:marBottom w:val="0"/>
                              <w:divBdr>
                                <w:top w:val="none" w:sz="0" w:space="0" w:color="auto"/>
                                <w:left w:val="none" w:sz="0" w:space="0" w:color="auto"/>
                                <w:bottom w:val="none" w:sz="0" w:space="0" w:color="auto"/>
                                <w:right w:val="none" w:sz="0" w:space="0" w:color="auto"/>
                              </w:divBdr>
                              <w:divsChild>
                                <w:div w:id="18063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5174">
      <w:bodyDiv w:val="1"/>
      <w:marLeft w:val="0"/>
      <w:marRight w:val="0"/>
      <w:marTop w:val="0"/>
      <w:marBottom w:val="0"/>
      <w:divBdr>
        <w:top w:val="none" w:sz="0" w:space="0" w:color="auto"/>
        <w:left w:val="none" w:sz="0" w:space="0" w:color="auto"/>
        <w:bottom w:val="none" w:sz="0" w:space="0" w:color="auto"/>
        <w:right w:val="none" w:sz="0" w:space="0" w:color="auto"/>
      </w:divBdr>
    </w:div>
    <w:div w:id="1416241022">
      <w:bodyDiv w:val="1"/>
      <w:marLeft w:val="0"/>
      <w:marRight w:val="0"/>
      <w:marTop w:val="0"/>
      <w:marBottom w:val="0"/>
      <w:divBdr>
        <w:top w:val="none" w:sz="0" w:space="0" w:color="auto"/>
        <w:left w:val="none" w:sz="0" w:space="0" w:color="auto"/>
        <w:bottom w:val="none" w:sz="0" w:space="0" w:color="auto"/>
        <w:right w:val="none" w:sz="0" w:space="0" w:color="auto"/>
      </w:divBdr>
    </w:div>
    <w:div w:id="1454012277">
      <w:bodyDiv w:val="1"/>
      <w:marLeft w:val="0"/>
      <w:marRight w:val="0"/>
      <w:marTop w:val="0"/>
      <w:marBottom w:val="0"/>
      <w:divBdr>
        <w:top w:val="none" w:sz="0" w:space="0" w:color="auto"/>
        <w:left w:val="none" w:sz="0" w:space="0" w:color="auto"/>
        <w:bottom w:val="none" w:sz="0" w:space="0" w:color="auto"/>
        <w:right w:val="none" w:sz="0" w:space="0" w:color="auto"/>
      </w:divBdr>
      <w:divsChild>
        <w:div w:id="2005939052">
          <w:marLeft w:val="0"/>
          <w:marRight w:val="0"/>
          <w:marTop w:val="0"/>
          <w:marBottom w:val="0"/>
          <w:divBdr>
            <w:top w:val="none" w:sz="0" w:space="0" w:color="auto"/>
            <w:left w:val="none" w:sz="0" w:space="0" w:color="auto"/>
            <w:bottom w:val="none" w:sz="0" w:space="0" w:color="auto"/>
            <w:right w:val="none" w:sz="0" w:space="0" w:color="auto"/>
          </w:divBdr>
          <w:divsChild>
            <w:div w:id="525994625">
              <w:marLeft w:val="0"/>
              <w:marRight w:val="0"/>
              <w:marTop w:val="0"/>
              <w:marBottom w:val="0"/>
              <w:divBdr>
                <w:top w:val="none" w:sz="0" w:space="0" w:color="auto"/>
                <w:left w:val="none" w:sz="0" w:space="0" w:color="auto"/>
                <w:bottom w:val="none" w:sz="0" w:space="0" w:color="auto"/>
                <w:right w:val="none" w:sz="0" w:space="0" w:color="auto"/>
              </w:divBdr>
              <w:divsChild>
                <w:div w:id="24328103">
                  <w:marLeft w:val="0"/>
                  <w:marRight w:val="0"/>
                  <w:marTop w:val="0"/>
                  <w:marBottom w:val="0"/>
                  <w:divBdr>
                    <w:top w:val="none" w:sz="0" w:space="0" w:color="auto"/>
                    <w:left w:val="none" w:sz="0" w:space="0" w:color="auto"/>
                    <w:bottom w:val="none" w:sz="0" w:space="0" w:color="auto"/>
                    <w:right w:val="none" w:sz="0" w:space="0" w:color="auto"/>
                  </w:divBdr>
                  <w:divsChild>
                    <w:div w:id="386957304">
                      <w:marLeft w:val="0"/>
                      <w:marRight w:val="0"/>
                      <w:marTop w:val="0"/>
                      <w:marBottom w:val="0"/>
                      <w:divBdr>
                        <w:top w:val="none" w:sz="0" w:space="0" w:color="auto"/>
                        <w:left w:val="none" w:sz="0" w:space="0" w:color="auto"/>
                        <w:bottom w:val="none" w:sz="0" w:space="0" w:color="auto"/>
                        <w:right w:val="none" w:sz="0" w:space="0" w:color="auto"/>
                      </w:divBdr>
                      <w:divsChild>
                        <w:div w:id="2069448390">
                          <w:marLeft w:val="0"/>
                          <w:marRight w:val="0"/>
                          <w:marTop w:val="0"/>
                          <w:marBottom w:val="0"/>
                          <w:divBdr>
                            <w:top w:val="none" w:sz="0" w:space="0" w:color="auto"/>
                            <w:left w:val="none" w:sz="0" w:space="0" w:color="auto"/>
                            <w:bottom w:val="none" w:sz="0" w:space="0" w:color="auto"/>
                            <w:right w:val="none" w:sz="0" w:space="0" w:color="auto"/>
                          </w:divBdr>
                          <w:divsChild>
                            <w:div w:id="6969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01972">
      <w:bodyDiv w:val="1"/>
      <w:marLeft w:val="0"/>
      <w:marRight w:val="0"/>
      <w:marTop w:val="0"/>
      <w:marBottom w:val="0"/>
      <w:divBdr>
        <w:top w:val="none" w:sz="0" w:space="0" w:color="auto"/>
        <w:left w:val="none" w:sz="0" w:space="0" w:color="auto"/>
        <w:bottom w:val="none" w:sz="0" w:space="0" w:color="auto"/>
        <w:right w:val="none" w:sz="0" w:space="0" w:color="auto"/>
      </w:divBdr>
    </w:div>
    <w:div w:id="1743091355">
      <w:bodyDiv w:val="1"/>
      <w:marLeft w:val="0"/>
      <w:marRight w:val="0"/>
      <w:marTop w:val="0"/>
      <w:marBottom w:val="0"/>
      <w:divBdr>
        <w:top w:val="none" w:sz="0" w:space="0" w:color="auto"/>
        <w:left w:val="none" w:sz="0" w:space="0" w:color="auto"/>
        <w:bottom w:val="none" w:sz="0" w:space="0" w:color="auto"/>
        <w:right w:val="none" w:sz="0" w:space="0" w:color="auto"/>
      </w:divBdr>
    </w:div>
    <w:div w:id="1832334154">
      <w:bodyDiv w:val="1"/>
      <w:marLeft w:val="0"/>
      <w:marRight w:val="0"/>
      <w:marTop w:val="0"/>
      <w:marBottom w:val="0"/>
      <w:divBdr>
        <w:top w:val="none" w:sz="0" w:space="0" w:color="auto"/>
        <w:left w:val="none" w:sz="0" w:space="0" w:color="auto"/>
        <w:bottom w:val="none" w:sz="0" w:space="0" w:color="auto"/>
        <w:right w:val="none" w:sz="0" w:space="0" w:color="auto"/>
      </w:divBdr>
    </w:div>
    <w:div w:id="1868715544">
      <w:bodyDiv w:val="1"/>
      <w:marLeft w:val="0"/>
      <w:marRight w:val="0"/>
      <w:marTop w:val="0"/>
      <w:marBottom w:val="0"/>
      <w:divBdr>
        <w:top w:val="none" w:sz="0" w:space="0" w:color="auto"/>
        <w:left w:val="none" w:sz="0" w:space="0" w:color="auto"/>
        <w:bottom w:val="none" w:sz="0" w:space="0" w:color="auto"/>
        <w:right w:val="none" w:sz="0" w:space="0" w:color="auto"/>
      </w:divBdr>
      <w:divsChild>
        <w:div w:id="1250390324">
          <w:marLeft w:val="0"/>
          <w:marRight w:val="0"/>
          <w:marTop w:val="0"/>
          <w:marBottom w:val="0"/>
          <w:divBdr>
            <w:top w:val="none" w:sz="0" w:space="0" w:color="auto"/>
            <w:left w:val="none" w:sz="0" w:space="0" w:color="auto"/>
            <w:bottom w:val="none" w:sz="0" w:space="0" w:color="auto"/>
            <w:right w:val="none" w:sz="0" w:space="0" w:color="auto"/>
          </w:divBdr>
          <w:divsChild>
            <w:div w:id="1445882863">
              <w:marLeft w:val="0"/>
              <w:marRight w:val="0"/>
              <w:marTop w:val="0"/>
              <w:marBottom w:val="0"/>
              <w:divBdr>
                <w:top w:val="none" w:sz="0" w:space="0" w:color="auto"/>
                <w:left w:val="none" w:sz="0" w:space="0" w:color="auto"/>
                <w:bottom w:val="none" w:sz="0" w:space="0" w:color="auto"/>
                <w:right w:val="none" w:sz="0" w:space="0" w:color="auto"/>
              </w:divBdr>
              <w:divsChild>
                <w:div w:id="277680458">
                  <w:marLeft w:val="0"/>
                  <w:marRight w:val="0"/>
                  <w:marTop w:val="0"/>
                  <w:marBottom w:val="0"/>
                  <w:divBdr>
                    <w:top w:val="none" w:sz="0" w:space="0" w:color="auto"/>
                    <w:left w:val="none" w:sz="0" w:space="0" w:color="auto"/>
                    <w:bottom w:val="none" w:sz="0" w:space="0" w:color="auto"/>
                    <w:right w:val="none" w:sz="0" w:space="0" w:color="auto"/>
                  </w:divBdr>
                  <w:divsChild>
                    <w:div w:id="594629875">
                      <w:marLeft w:val="0"/>
                      <w:marRight w:val="0"/>
                      <w:marTop w:val="0"/>
                      <w:marBottom w:val="0"/>
                      <w:divBdr>
                        <w:top w:val="none" w:sz="0" w:space="0" w:color="auto"/>
                        <w:left w:val="none" w:sz="0" w:space="0" w:color="auto"/>
                        <w:bottom w:val="none" w:sz="0" w:space="0" w:color="auto"/>
                        <w:right w:val="none" w:sz="0" w:space="0" w:color="auto"/>
                      </w:divBdr>
                      <w:divsChild>
                        <w:div w:id="1642340839">
                          <w:marLeft w:val="0"/>
                          <w:marRight w:val="0"/>
                          <w:marTop w:val="0"/>
                          <w:marBottom w:val="0"/>
                          <w:divBdr>
                            <w:top w:val="none" w:sz="0" w:space="0" w:color="auto"/>
                            <w:left w:val="none" w:sz="0" w:space="0" w:color="auto"/>
                            <w:bottom w:val="none" w:sz="0" w:space="0" w:color="auto"/>
                            <w:right w:val="none" w:sz="0" w:space="0" w:color="auto"/>
                          </w:divBdr>
                          <w:divsChild>
                            <w:div w:id="3755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91565">
      <w:bodyDiv w:val="1"/>
      <w:marLeft w:val="0"/>
      <w:marRight w:val="0"/>
      <w:marTop w:val="0"/>
      <w:marBottom w:val="0"/>
      <w:divBdr>
        <w:top w:val="none" w:sz="0" w:space="0" w:color="auto"/>
        <w:left w:val="none" w:sz="0" w:space="0" w:color="auto"/>
        <w:bottom w:val="none" w:sz="0" w:space="0" w:color="auto"/>
        <w:right w:val="none" w:sz="0" w:space="0" w:color="auto"/>
      </w:divBdr>
    </w:div>
    <w:div w:id="19918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ta/id/166756-par-daugavpils-pilsetas-pasvaldibas-palidzibu-dzivokla-jautajumu-risinasa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6440</Words>
  <Characters>3672</Characters>
  <Application>Microsoft Office Word</Application>
  <DocSecurity>0</DocSecurity>
  <Lines>30</Lines>
  <Paragraphs>20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Vadakarija</dc:creator>
  <cp:keywords/>
  <dc:description/>
  <cp:lastModifiedBy>Ivonna Funte</cp:lastModifiedBy>
  <cp:revision>2</cp:revision>
  <cp:lastPrinted>2023-01-31T13:56:00Z</cp:lastPrinted>
  <dcterms:created xsi:type="dcterms:W3CDTF">2023-02-13T09:37:00Z</dcterms:created>
  <dcterms:modified xsi:type="dcterms:W3CDTF">2023-02-13T09:37:00Z</dcterms:modified>
</cp:coreProperties>
</file>